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633074BC"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36E07622"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485E0B">
        <w:rPr>
          <w:rFonts w:ascii="Arial" w:eastAsia="Times New Roman" w:hAnsi="Arial" w:cs="Arial"/>
          <w:b/>
          <w:bCs/>
          <w:sz w:val="28"/>
          <w:szCs w:val="28"/>
        </w:rPr>
        <w:t>10 January</w:t>
      </w:r>
      <w:r w:rsidR="00C20DC8">
        <w:rPr>
          <w:rFonts w:ascii="Arial" w:eastAsia="Times New Roman" w:hAnsi="Arial" w:cs="Arial"/>
          <w:b/>
          <w:bCs/>
          <w:sz w:val="28"/>
          <w:szCs w:val="28"/>
        </w:rPr>
        <w:t xml:space="preserve"> 202</w:t>
      </w:r>
      <w:r w:rsidR="00485E0B">
        <w:rPr>
          <w:rFonts w:ascii="Arial" w:eastAsia="Times New Roman" w:hAnsi="Arial" w:cs="Arial"/>
          <w:b/>
          <w:bCs/>
          <w:sz w:val="28"/>
          <w:szCs w:val="28"/>
        </w:rPr>
        <w:t>4</w:t>
      </w:r>
      <w:r w:rsidRPr="00F377C6">
        <w:rPr>
          <w:rFonts w:ascii="Arial" w:eastAsia="Times New Roman" w:hAnsi="Arial" w:cs="Arial"/>
          <w:b/>
          <w:bCs/>
          <w:sz w:val="28"/>
          <w:szCs w:val="28"/>
        </w:rPr>
        <w:t xml:space="preserve">, </w:t>
      </w:r>
      <w:r w:rsidR="007F08B3">
        <w:rPr>
          <w:rFonts w:ascii="Arial" w:eastAsia="Times New Roman" w:hAnsi="Arial" w:cs="Arial"/>
          <w:b/>
          <w:bCs/>
          <w:sz w:val="28"/>
          <w:szCs w:val="28"/>
        </w:rPr>
        <w:t>at 7.30pm in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35E023DF" w:rsidR="00280862" w:rsidRDefault="00280862" w:rsidP="000F4F35">
      <w:pPr>
        <w:spacing w:after="0" w:line="240" w:lineRule="auto"/>
        <w:rPr>
          <w:rFonts w:ascii="Arial" w:eastAsia="Times New Roman" w:hAnsi="Arial" w:cs="Arial"/>
          <w:lang w:eastAsia="en-GB"/>
        </w:rPr>
      </w:pPr>
      <w:r w:rsidRPr="005E0DBE">
        <w:rPr>
          <w:rFonts w:ascii="Arial" w:eastAsia="Times New Roman" w:hAnsi="Arial" w:cs="Arial"/>
          <w:b/>
          <w:bCs/>
          <w:lang w:eastAsia="en-GB"/>
        </w:rPr>
        <w:t>Present:</w:t>
      </w:r>
      <w:r w:rsidRPr="005E0DBE">
        <w:rPr>
          <w:rFonts w:ascii="Arial" w:eastAsia="Times New Roman" w:hAnsi="Arial" w:cs="Arial"/>
          <w:lang w:eastAsia="en-GB"/>
        </w:rPr>
        <w:t xml:space="preserve"> Cllrs:</w:t>
      </w:r>
      <w:r w:rsidR="000A4A99" w:rsidRPr="005E0DBE">
        <w:rPr>
          <w:rFonts w:ascii="Arial" w:eastAsia="Times New Roman" w:hAnsi="Arial" w:cs="Arial"/>
          <w:lang w:eastAsia="en-GB"/>
        </w:rPr>
        <w:t xml:space="preserve"> </w:t>
      </w:r>
      <w:r w:rsidR="009B4760" w:rsidRPr="005E0DBE">
        <w:rPr>
          <w:rFonts w:ascii="Arial" w:eastAsia="Times New Roman" w:hAnsi="Arial" w:cs="Arial"/>
          <w:lang w:eastAsia="en-GB"/>
        </w:rPr>
        <w:t>Mr M</w:t>
      </w:r>
      <w:r w:rsidR="00566B8D" w:rsidRPr="005E0DBE">
        <w:rPr>
          <w:rFonts w:ascii="Arial" w:eastAsia="Times New Roman" w:hAnsi="Arial" w:cs="Arial"/>
          <w:lang w:eastAsia="en-GB"/>
        </w:rPr>
        <w:t>alcolm</w:t>
      </w:r>
      <w:r w:rsidR="009B4760" w:rsidRPr="005E0DBE">
        <w:rPr>
          <w:rFonts w:ascii="Arial" w:eastAsia="Times New Roman" w:hAnsi="Arial" w:cs="Arial"/>
          <w:lang w:eastAsia="en-GB"/>
        </w:rPr>
        <w:t xml:space="preserve"> Sindrey (Chairman)</w:t>
      </w:r>
      <w:r w:rsidR="00E3223D" w:rsidRPr="005E0DBE">
        <w:rPr>
          <w:rFonts w:ascii="Arial" w:eastAsia="Times New Roman" w:hAnsi="Arial" w:cs="Arial"/>
          <w:lang w:eastAsia="en-GB"/>
        </w:rPr>
        <w:t xml:space="preserve">, </w:t>
      </w:r>
      <w:r w:rsidR="005B1632" w:rsidRPr="005E0DBE">
        <w:rPr>
          <w:rFonts w:ascii="Arial" w:eastAsia="Times New Roman" w:hAnsi="Arial" w:cs="Arial"/>
          <w:lang w:eastAsia="en-GB"/>
        </w:rPr>
        <w:t>Mrs Jane Tinniswood</w:t>
      </w:r>
      <w:r w:rsidR="00BF07DA" w:rsidRPr="005E0DBE">
        <w:rPr>
          <w:rFonts w:ascii="Arial" w:eastAsia="Times New Roman" w:hAnsi="Arial" w:cs="Arial"/>
          <w:lang w:eastAsia="en-GB"/>
        </w:rPr>
        <w:t xml:space="preserve">, Dr Patricia </w:t>
      </w:r>
      <w:r w:rsidR="005E0DBE" w:rsidRPr="005E0DBE">
        <w:rPr>
          <w:rFonts w:ascii="Arial" w:eastAsia="Times New Roman" w:hAnsi="Arial" w:cs="Arial"/>
          <w:lang w:eastAsia="en-GB"/>
        </w:rPr>
        <w:t xml:space="preserve">Parrott and </w:t>
      </w:r>
      <w:r w:rsidR="00E3223D" w:rsidRPr="005E0DBE">
        <w:rPr>
          <w:rFonts w:ascii="Arial" w:eastAsia="Times New Roman" w:hAnsi="Arial" w:cs="Arial"/>
          <w:lang w:eastAsia="en-GB"/>
        </w:rPr>
        <w:t xml:space="preserve">Mr Keith Palmer </w:t>
      </w:r>
      <w:r w:rsidR="000A4A99" w:rsidRPr="005E0DBE">
        <w:rPr>
          <w:rFonts w:ascii="Arial" w:eastAsia="Times New Roman" w:hAnsi="Arial" w:cs="Arial"/>
          <w:lang w:eastAsia="en-GB"/>
        </w:rPr>
        <w:t>representing</w:t>
      </w:r>
      <w:r w:rsidRPr="005E0DBE">
        <w:rPr>
          <w:rFonts w:ascii="Arial" w:eastAsia="Times New Roman" w:hAnsi="Arial" w:cs="Arial"/>
          <w:lang w:eastAsia="en-GB"/>
        </w:rPr>
        <w:t xml:space="preserve"> Tixall.</w:t>
      </w:r>
      <w:r w:rsidR="005E0DBE" w:rsidRPr="005E0DBE">
        <w:rPr>
          <w:rFonts w:ascii="Arial" w:eastAsia="Times New Roman" w:hAnsi="Arial" w:cs="Arial"/>
          <w:lang w:eastAsia="en-GB"/>
        </w:rPr>
        <w:t xml:space="preserve">  Cllr </w:t>
      </w:r>
      <w:r w:rsidR="00566B8D" w:rsidRPr="005E0DBE">
        <w:rPr>
          <w:rFonts w:ascii="Arial" w:eastAsia="Times New Roman" w:hAnsi="Arial" w:cs="Arial"/>
          <w:lang w:eastAsia="en-GB"/>
        </w:rPr>
        <w:t xml:space="preserve">Mrs Judy Eccleshall </w:t>
      </w:r>
      <w:r w:rsidRPr="005E0DBE">
        <w:rPr>
          <w:rFonts w:ascii="Arial" w:eastAsia="Times New Roman" w:hAnsi="Arial" w:cs="Arial"/>
          <w:lang w:eastAsia="en-GB"/>
        </w:rPr>
        <w:t>represent</w:t>
      </w:r>
      <w:r w:rsidR="005E0DBE" w:rsidRPr="005E0DBE">
        <w:rPr>
          <w:rFonts w:ascii="Arial" w:eastAsia="Times New Roman" w:hAnsi="Arial" w:cs="Arial"/>
          <w:lang w:eastAsia="en-GB"/>
        </w:rPr>
        <w:t>ed</w:t>
      </w:r>
      <w:r w:rsidRPr="005E0DBE">
        <w:rPr>
          <w:rFonts w:ascii="Arial" w:eastAsia="Times New Roman" w:hAnsi="Arial" w:cs="Arial"/>
          <w:lang w:eastAsia="en-GB"/>
        </w:rPr>
        <w:t xml:space="preserve">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2FA4B896" w:rsidR="00280862" w:rsidRDefault="00485E0B"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1</w:t>
      </w:r>
      <w:r w:rsidR="00280862" w:rsidRPr="005B1632">
        <w:rPr>
          <w:rFonts w:ascii="Arial" w:eastAsia="Times New Roman" w:hAnsi="Arial" w:cs="Arial"/>
          <w:b/>
          <w:snapToGrid w:val="0"/>
          <w:u w:val="single"/>
        </w:rPr>
        <w:t>/2</w:t>
      </w:r>
      <w:r>
        <w:rPr>
          <w:rFonts w:ascii="Arial" w:eastAsia="Times New Roman" w:hAnsi="Arial" w:cs="Arial"/>
          <w:b/>
          <w:snapToGrid w:val="0"/>
          <w:u w:val="single"/>
        </w:rPr>
        <w:t>4</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w:t>
      </w:r>
      <w:r w:rsidR="009E5C60">
        <w:rPr>
          <w:rFonts w:ascii="Arial" w:eastAsia="Times New Roman" w:hAnsi="Arial" w:cs="Arial"/>
          <w:bCs/>
          <w:snapToGrid w:val="0"/>
        </w:rPr>
        <w:t xml:space="preserve"> </w:t>
      </w:r>
      <w:r w:rsidR="00773444">
        <w:rPr>
          <w:rFonts w:ascii="Arial" w:eastAsia="Times New Roman" w:hAnsi="Arial" w:cs="Arial"/>
          <w:bCs/>
          <w:snapToGrid w:val="0"/>
        </w:rPr>
        <w:t>Cllr</w:t>
      </w:r>
      <w:r>
        <w:rPr>
          <w:rFonts w:ascii="Arial" w:eastAsia="Times New Roman" w:hAnsi="Arial" w:cs="Arial"/>
          <w:bCs/>
          <w:snapToGrid w:val="0"/>
        </w:rPr>
        <w:t xml:space="preserve"> </w:t>
      </w:r>
      <w:r w:rsidR="00731BBD">
        <w:rPr>
          <w:rFonts w:ascii="Arial" w:eastAsia="Times New Roman" w:hAnsi="Arial" w:cs="Arial"/>
          <w:bCs/>
          <w:snapToGrid w:val="0"/>
        </w:rPr>
        <w:t xml:space="preserve">D Lees – personal holiday. </w:t>
      </w:r>
      <w:r w:rsidR="001B374E">
        <w:rPr>
          <w:rFonts w:ascii="Arial" w:eastAsia="Times New Roman" w:hAnsi="Arial" w:cs="Arial"/>
          <w:bCs/>
          <w:snapToGrid w:val="0"/>
        </w:rPr>
        <w:t xml:space="preserve">Vice Chairman Cllr Mrs S Haenelt – illness. </w:t>
      </w:r>
      <w:r w:rsidR="00336551">
        <w:rPr>
          <w:rFonts w:ascii="Arial" w:eastAsia="Times New Roman" w:hAnsi="Arial" w:cs="Arial"/>
          <w:bCs/>
          <w:snapToGrid w:val="0"/>
        </w:rPr>
        <w:t>SBC Cllrs Mrs F Beatty and Ms K Aspin</w:t>
      </w:r>
      <w:r w:rsidR="00563BCC">
        <w:rPr>
          <w:rFonts w:ascii="Arial" w:eastAsia="Times New Roman" w:hAnsi="Arial" w:cs="Arial"/>
          <w:bCs/>
          <w:snapToGrid w:val="0"/>
        </w:rPr>
        <w:t xml:space="preserve"> – other commitments</w:t>
      </w:r>
      <w:r w:rsidR="00336551" w:rsidRPr="00A57521">
        <w:rPr>
          <w:rFonts w:ascii="Arial" w:eastAsia="Times New Roman" w:hAnsi="Arial" w:cs="Arial"/>
          <w:bCs/>
          <w:snapToGrid w:val="0"/>
        </w:rPr>
        <w:t xml:space="preserve">. </w:t>
      </w:r>
      <w:r w:rsidR="00214121" w:rsidRPr="00A57521">
        <w:rPr>
          <w:rFonts w:ascii="Arial" w:eastAsia="Times New Roman" w:hAnsi="Arial" w:cs="Arial"/>
          <w:bCs/>
          <w:snapToGrid w:val="0"/>
        </w:rPr>
        <w:t>It was resolved to accept the Apologies as received.</w:t>
      </w:r>
    </w:p>
    <w:p w14:paraId="77C1380E" w14:textId="77777777" w:rsidR="00280862" w:rsidRPr="00DF3F02" w:rsidRDefault="00280862" w:rsidP="00016DD7">
      <w:pPr>
        <w:widowControl w:val="0"/>
        <w:spacing w:after="0" w:line="240" w:lineRule="auto"/>
        <w:jc w:val="both"/>
        <w:rPr>
          <w:rFonts w:ascii="Arial" w:eastAsia="Times New Roman" w:hAnsi="Arial" w:cs="Arial"/>
          <w:b/>
          <w:snapToGrid w:val="0"/>
        </w:rPr>
      </w:pPr>
    </w:p>
    <w:p w14:paraId="033828E2" w14:textId="5E4AE785" w:rsidR="008F1A43" w:rsidRDefault="00731BBD" w:rsidP="004F1091">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2</w:t>
      </w:r>
      <w:r w:rsidR="00280862" w:rsidRPr="00DF3F02">
        <w:rPr>
          <w:rFonts w:ascii="Arial" w:eastAsia="Times New Roman" w:hAnsi="Arial" w:cs="Arial"/>
          <w:b/>
          <w:snapToGrid w:val="0"/>
          <w:u w:val="single"/>
        </w:rPr>
        <w:t>/2</w:t>
      </w:r>
      <w:r>
        <w:rPr>
          <w:rFonts w:ascii="Arial" w:eastAsia="Times New Roman" w:hAnsi="Arial" w:cs="Arial"/>
          <w:b/>
          <w:snapToGrid w:val="0"/>
          <w:u w:val="single"/>
        </w:rPr>
        <w:t>4</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w:t>
      </w:r>
    </w:p>
    <w:p w14:paraId="0CDC81C8" w14:textId="77777777" w:rsidR="008906DA" w:rsidRDefault="008906DA" w:rsidP="004F1091">
      <w:pPr>
        <w:widowControl w:val="0"/>
        <w:spacing w:after="0" w:line="240" w:lineRule="auto"/>
        <w:jc w:val="both"/>
        <w:rPr>
          <w:rFonts w:ascii="Arial" w:eastAsia="Times New Roman" w:hAnsi="Arial" w:cs="Arial"/>
          <w:bCs/>
          <w:snapToGrid w:val="0"/>
        </w:rPr>
      </w:pPr>
    </w:p>
    <w:p w14:paraId="70B84332" w14:textId="1B646773" w:rsidR="008906DA" w:rsidRDefault="008906DA"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No members of the Public attended.</w:t>
      </w:r>
    </w:p>
    <w:p w14:paraId="6978B677" w14:textId="77777777" w:rsidR="00333D98" w:rsidRDefault="00333D98" w:rsidP="004B3586">
      <w:pPr>
        <w:widowControl w:val="0"/>
        <w:spacing w:after="0" w:line="240" w:lineRule="auto"/>
        <w:jc w:val="both"/>
        <w:rPr>
          <w:rFonts w:ascii="Arial" w:eastAsia="Times New Roman" w:hAnsi="Arial" w:cs="Arial"/>
          <w:bCs/>
          <w:snapToGrid w:val="0"/>
        </w:rPr>
      </w:pPr>
    </w:p>
    <w:p w14:paraId="686A41E6" w14:textId="6F585CB7" w:rsidR="00214121" w:rsidRDefault="00AE304C" w:rsidP="00214121">
      <w:pPr>
        <w:pStyle w:val="NoSpacing"/>
        <w:rPr>
          <w:rFonts w:ascii="Arial" w:hAnsi="Arial" w:cs="Arial"/>
          <w:b/>
          <w:bCs/>
          <w:snapToGrid w:val="0"/>
          <w:u w:val="single"/>
        </w:rPr>
      </w:pPr>
      <w:r>
        <w:rPr>
          <w:rFonts w:ascii="Arial" w:hAnsi="Arial" w:cs="Arial"/>
          <w:b/>
          <w:bCs/>
          <w:snapToGrid w:val="0"/>
          <w:u w:val="single"/>
        </w:rPr>
        <w:t>3</w:t>
      </w:r>
      <w:r w:rsidR="00214121" w:rsidRPr="00DF3F02">
        <w:rPr>
          <w:rFonts w:ascii="Arial" w:hAnsi="Arial" w:cs="Arial"/>
          <w:b/>
          <w:bCs/>
          <w:snapToGrid w:val="0"/>
          <w:u w:val="single"/>
        </w:rPr>
        <w:t>/2</w:t>
      </w:r>
      <w:r>
        <w:rPr>
          <w:rFonts w:ascii="Arial" w:hAnsi="Arial" w:cs="Arial"/>
          <w:b/>
          <w:bCs/>
          <w:snapToGrid w:val="0"/>
          <w:u w:val="single"/>
        </w:rPr>
        <w:t>4</w:t>
      </w:r>
      <w:r w:rsidR="00214121" w:rsidRPr="00DF3F02">
        <w:rPr>
          <w:rFonts w:ascii="Arial" w:hAnsi="Arial" w:cs="Arial"/>
          <w:b/>
          <w:bCs/>
          <w:snapToGrid w:val="0"/>
          <w:u w:val="single"/>
        </w:rPr>
        <w:tab/>
        <w:t>DECLARATION OF INTERESTS</w:t>
      </w:r>
    </w:p>
    <w:p w14:paraId="33C3531F" w14:textId="77777777" w:rsidR="00214121" w:rsidRDefault="00214121" w:rsidP="00214121">
      <w:pPr>
        <w:pStyle w:val="NoSpacing"/>
        <w:rPr>
          <w:rFonts w:ascii="Arial" w:hAnsi="Arial" w:cs="Arial"/>
          <w:snapToGrid w:val="0"/>
        </w:rPr>
      </w:pPr>
      <w:r w:rsidRPr="0086372C">
        <w:rPr>
          <w:rFonts w:ascii="Arial" w:hAnsi="Arial" w:cs="Arial"/>
          <w:b/>
          <w:bCs/>
          <w:snapToGrid w:val="0"/>
        </w:rPr>
        <w:t xml:space="preserve">a. </w:t>
      </w:r>
      <w:r w:rsidRPr="0086372C">
        <w:rPr>
          <w:rFonts w:ascii="Arial" w:hAnsi="Arial" w:cs="Arial"/>
          <w:snapToGrid w:val="0"/>
        </w:rPr>
        <w:t>Previously declared interest</w:t>
      </w:r>
      <w:r>
        <w:rPr>
          <w:rFonts w:ascii="Arial" w:hAnsi="Arial" w:cs="Arial"/>
          <w:snapToGrid w:val="0"/>
        </w:rPr>
        <w:t xml:space="preserve"> </w:t>
      </w:r>
      <w:r w:rsidRPr="0086372C">
        <w:rPr>
          <w:rFonts w:ascii="Arial" w:hAnsi="Arial" w:cs="Arial"/>
          <w:snapToGrid w:val="0"/>
        </w:rPr>
        <w:t>in HS2</w:t>
      </w:r>
      <w:r>
        <w:rPr>
          <w:rFonts w:ascii="Arial" w:hAnsi="Arial" w:cs="Arial"/>
          <w:snapToGrid w:val="0"/>
        </w:rPr>
        <w:t>,</w:t>
      </w:r>
      <w:r w:rsidRPr="003E55EB">
        <w:rPr>
          <w:rFonts w:ascii="Arial" w:hAnsi="Arial" w:cs="Arial"/>
          <w:snapToGrid w:val="0"/>
        </w:rPr>
        <w:t xml:space="preserve"> </w:t>
      </w:r>
      <w:r>
        <w:rPr>
          <w:rFonts w:ascii="Arial" w:hAnsi="Arial" w:cs="Arial"/>
          <w:snapToGrid w:val="0"/>
        </w:rPr>
        <w:t>by all Cllrs,</w:t>
      </w:r>
      <w:r w:rsidRPr="0086372C">
        <w:rPr>
          <w:rFonts w:ascii="Arial" w:hAnsi="Arial" w:cs="Arial"/>
          <w:snapToGrid w:val="0"/>
        </w:rPr>
        <w:t xml:space="preserve"> was noted.</w:t>
      </w:r>
    </w:p>
    <w:p w14:paraId="67787EBB" w14:textId="77777777" w:rsidR="0006235E" w:rsidRDefault="0006235E" w:rsidP="00214121">
      <w:pPr>
        <w:pStyle w:val="NoSpacing"/>
        <w:rPr>
          <w:rFonts w:ascii="Arial" w:hAnsi="Arial" w:cs="Arial"/>
          <w:snapToGrid w:val="0"/>
        </w:rPr>
      </w:pPr>
    </w:p>
    <w:p w14:paraId="44A66A93" w14:textId="5F3AD478" w:rsidR="0006235E" w:rsidRDefault="00AE304C" w:rsidP="00214121">
      <w:pPr>
        <w:pStyle w:val="NoSpacing"/>
        <w:rPr>
          <w:rFonts w:ascii="Arial" w:hAnsi="Arial" w:cs="Arial"/>
          <w:b/>
          <w:bCs/>
          <w:snapToGrid w:val="0"/>
          <w:u w:val="single"/>
        </w:rPr>
      </w:pPr>
      <w:r>
        <w:rPr>
          <w:rFonts w:ascii="Arial" w:hAnsi="Arial" w:cs="Arial"/>
          <w:b/>
          <w:bCs/>
          <w:snapToGrid w:val="0"/>
          <w:u w:val="single"/>
        </w:rPr>
        <w:t>4</w:t>
      </w:r>
      <w:r w:rsidR="0006235E">
        <w:rPr>
          <w:rFonts w:ascii="Arial" w:hAnsi="Arial" w:cs="Arial"/>
          <w:b/>
          <w:bCs/>
          <w:snapToGrid w:val="0"/>
          <w:u w:val="single"/>
        </w:rPr>
        <w:t>/2</w:t>
      </w:r>
      <w:r>
        <w:rPr>
          <w:rFonts w:ascii="Arial" w:hAnsi="Arial" w:cs="Arial"/>
          <w:b/>
          <w:bCs/>
          <w:snapToGrid w:val="0"/>
          <w:u w:val="single"/>
        </w:rPr>
        <w:t>4</w:t>
      </w:r>
      <w:r w:rsidR="0006235E">
        <w:rPr>
          <w:rFonts w:ascii="Arial" w:hAnsi="Arial" w:cs="Arial"/>
          <w:b/>
          <w:bCs/>
          <w:snapToGrid w:val="0"/>
          <w:u w:val="single"/>
        </w:rPr>
        <w:tab/>
      </w:r>
      <w:r w:rsidR="000171FF">
        <w:rPr>
          <w:rFonts w:ascii="Arial" w:hAnsi="Arial" w:cs="Arial"/>
          <w:b/>
          <w:bCs/>
          <w:snapToGrid w:val="0"/>
          <w:u w:val="single"/>
        </w:rPr>
        <w:t>MINUTES APPROVED</w:t>
      </w:r>
    </w:p>
    <w:p w14:paraId="50493440" w14:textId="38F4D73D" w:rsidR="000171FF" w:rsidRPr="000171FF" w:rsidRDefault="000171FF" w:rsidP="00214121">
      <w:pPr>
        <w:pStyle w:val="NoSpacing"/>
        <w:rPr>
          <w:rFonts w:ascii="Arial" w:hAnsi="Arial" w:cs="Arial"/>
          <w:b/>
          <w:bCs/>
          <w:snapToGrid w:val="0"/>
        </w:rPr>
      </w:pPr>
      <w:r>
        <w:rPr>
          <w:rFonts w:ascii="Arial" w:hAnsi="Arial" w:cs="Arial"/>
          <w:b/>
          <w:bCs/>
          <w:snapToGrid w:val="0"/>
        </w:rPr>
        <w:t xml:space="preserve">a. </w:t>
      </w:r>
      <w:r w:rsidRPr="00932156">
        <w:rPr>
          <w:rFonts w:ascii="Arial" w:hAnsi="Arial" w:cs="Arial"/>
          <w:snapToGrid w:val="0"/>
        </w:rPr>
        <w:t xml:space="preserve">Minutes of Parish Council </w:t>
      </w:r>
      <w:r w:rsidR="00932156" w:rsidRPr="00932156">
        <w:rPr>
          <w:rFonts w:ascii="Arial" w:hAnsi="Arial" w:cs="Arial"/>
          <w:snapToGrid w:val="0"/>
        </w:rPr>
        <w:t>meeting</w:t>
      </w:r>
      <w:r w:rsidRPr="00932156">
        <w:rPr>
          <w:rFonts w:ascii="Arial" w:hAnsi="Arial" w:cs="Arial"/>
          <w:snapToGrid w:val="0"/>
        </w:rPr>
        <w:t xml:space="preserve"> held on </w:t>
      </w:r>
      <w:r w:rsidR="00DE77E1">
        <w:rPr>
          <w:rFonts w:ascii="Arial" w:hAnsi="Arial" w:cs="Arial"/>
          <w:snapToGrid w:val="0"/>
        </w:rPr>
        <w:t xml:space="preserve">8 November </w:t>
      </w:r>
      <w:r w:rsidR="00932156" w:rsidRPr="00932156">
        <w:rPr>
          <w:rFonts w:ascii="Arial" w:hAnsi="Arial" w:cs="Arial"/>
          <w:snapToGrid w:val="0"/>
        </w:rPr>
        <w:t>2023 were approved and signed as a correct record.</w:t>
      </w:r>
      <w:r w:rsidRPr="00932156">
        <w:rPr>
          <w:rFonts w:ascii="Arial" w:hAnsi="Arial" w:cs="Arial"/>
          <w:snapToGrid w:val="0"/>
        </w:rPr>
        <w:tab/>
      </w:r>
    </w:p>
    <w:p w14:paraId="68596AAA" w14:textId="77777777" w:rsidR="00214121" w:rsidRDefault="00214121" w:rsidP="00214121">
      <w:pPr>
        <w:pStyle w:val="NoSpacing"/>
        <w:rPr>
          <w:rFonts w:ascii="Arial" w:hAnsi="Arial" w:cs="Arial"/>
          <w:b/>
          <w:bCs/>
          <w:snapToGrid w:val="0"/>
          <w:u w:val="single"/>
        </w:rPr>
      </w:pPr>
    </w:p>
    <w:p w14:paraId="072CDBF6" w14:textId="5C364646" w:rsidR="00844471" w:rsidRPr="00DF3F02" w:rsidRDefault="00DE77E1" w:rsidP="00844471">
      <w:pPr>
        <w:pStyle w:val="NoSpacing"/>
        <w:rPr>
          <w:rFonts w:ascii="Arial" w:hAnsi="Arial" w:cs="Arial"/>
          <w:b/>
          <w:bCs/>
          <w:snapToGrid w:val="0"/>
          <w:u w:val="single"/>
        </w:rPr>
      </w:pPr>
      <w:r>
        <w:rPr>
          <w:rFonts w:ascii="Arial" w:hAnsi="Arial" w:cs="Arial"/>
          <w:b/>
          <w:bCs/>
          <w:snapToGrid w:val="0"/>
          <w:u w:val="single"/>
        </w:rPr>
        <w:t>5</w:t>
      </w:r>
      <w:r w:rsidR="00844471" w:rsidRPr="00DF3F02">
        <w:rPr>
          <w:rFonts w:ascii="Arial" w:hAnsi="Arial" w:cs="Arial"/>
          <w:b/>
          <w:bCs/>
          <w:snapToGrid w:val="0"/>
          <w:u w:val="single"/>
        </w:rPr>
        <w:t>/2</w:t>
      </w:r>
      <w:r>
        <w:rPr>
          <w:rFonts w:ascii="Arial" w:hAnsi="Arial" w:cs="Arial"/>
          <w:b/>
          <w:bCs/>
          <w:snapToGrid w:val="0"/>
          <w:u w:val="single"/>
        </w:rPr>
        <w:t>4</w:t>
      </w:r>
      <w:r w:rsidR="00844471" w:rsidRPr="00DF3F02">
        <w:rPr>
          <w:rFonts w:ascii="Arial" w:hAnsi="Arial" w:cs="Arial"/>
          <w:b/>
          <w:bCs/>
          <w:snapToGrid w:val="0"/>
          <w:u w:val="single"/>
        </w:rPr>
        <w:tab/>
        <w:t>MATTERS TO BE UPDATED from previous meeting</w:t>
      </w:r>
    </w:p>
    <w:p w14:paraId="74F15C8A" w14:textId="06AC4C6F" w:rsidR="00844471" w:rsidRPr="004B18AF" w:rsidRDefault="00844471" w:rsidP="00280862">
      <w:pPr>
        <w:pStyle w:val="NoSpacing"/>
        <w:rPr>
          <w:rFonts w:ascii="Arial" w:hAnsi="Arial" w:cs="Arial"/>
          <w:snapToGrid w:val="0"/>
        </w:rPr>
      </w:pPr>
      <w:r>
        <w:rPr>
          <w:rFonts w:ascii="Arial" w:hAnsi="Arial" w:cs="Arial"/>
          <w:b/>
          <w:bCs/>
          <w:snapToGrid w:val="0"/>
        </w:rPr>
        <w:t xml:space="preserve">a. </w:t>
      </w:r>
      <w:r w:rsidR="00461BE9">
        <w:rPr>
          <w:rFonts w:ascii="Arial" w:hAnsi="Arial" w:cs="Arial"/>
          <w:b/>
          <w:bCs/>
          <w:snapToGrid w:val="0"/>
        </w:rPr>
        <w:t>100/23c – 23/38128/LDC PP, Dower House, Ingestre Park Road, Ingestre</w:t>
      </w:r>
      <w:r w:rsidR="00A4539E">
        <w:rPr>
          <w:rFonts w:ascii="Arial" w:hAnsi="Arial" w:cs="Arial"/>
          <w:b/>
          <w:bCs/>
          <w:snapToGrid w:val="0"/>
        </w:rPr>
        <w:t>.</w:t>
      </w:r>
      <w:r w:rsidR="00022650">
        <w:rPr>
          <w:rFonts w:ascii="Arial" w:hAnsi="Arial" w:cs="Arial"/>
          <w:snapToGrid w:val="0"/>
        </w:rPr>
        <w:t xml:space="preserve"> </w:t>
      </w:r>
      <w:r w:rsidR="00A4539E">
        <w:rPr>
          <w:rFonts w:ascii="Arial" w:hAnsi="Arial" w:cs="Arial"/>
          <w:snapToGrid w:val="0"/>
        </w:rPr>
        <w:t>SBC Planning Authority were advised of Cllrs continued concerns on 19.11.2023.</w:t>
      </w:r>
    </w:p>
    <w:p w14:paraId="63A30EC1" w14:textId="6DBAEECF" w:rsidR="00844471" w:rsidRPr="00022650" w:rsidRDefault="00844471" w:rsidP="00280862">
      <w:pPr>
        <w:pStyle w:val="NoSpacing"/>
        <w:rPr>
          <w:rFonts w:ascii="Arial" w:hAnsi="Arial" w:cs="Arial"/>
          <w:snapToGrid w:val="0"/>
        </w:rPr>
      </w:pPr>
      <w:r w:rsidRPr="00844471">
        <w:rPr>
          <w:rFonts w:ascii="Arial" w:hAnsi="Arial" w:cs="Arial"/>
          <w:b/>
          <w:bCs/>
          <w:snapToGrid w:val="0"/>
        </w:rPr>
        <w:t xml:space="preserve">b. </w:t>
      </w:r>
      <w:r w:rsidR="00964B1E">
        <w:rPr>
          <w:rFonts w:ascii="Arial" w:hAnsi="Arial" w:cs="Arial"/>
          <w:b/>
          <w:bCs/>
          <w:snapToGrid w:val="0"/>
        </w:rPr>
        <w:t xml:space="preserve">100/23d – 21/34467/FUL, </w:t>
      </w:r>
      <w:proofErr w:type="spellStart"/>
      <w:r w:rsidR="00964B1E">
        <w:rPr>
          <w:rFonts w:ascii="Arial" w:hAnsi="Arial" w:cs="Arial"/>
          <w:b/>
          <w:bCs/>
          <w:snapToGrid w:val="0"/>
        </w:rPr>
        <w:t>Brancote</w:t>
      </w:r>
      <w:proofErr w:type="spellEnd"/>
      <w:r w:rsidR="00964B1E">
        <w:rPr>
          <w:rFonts w:ascii="Arial" w:hAnsi="Arial" w:cs="Arial"/>
          <w:b/>
          <w:bCs/>
          <w:snapToGrid w:val="0"/>
        </w:rPr>
        <w:t xml:space="preserve"> Farm, </w:t>
      </w:r>
      <w:proofErr w:type="spellStart"/>
      <w:r w:rsidR="00964B1E">
        <w:rPr>
          <w:rFonts w:ascii="Arial" w:hAnsi="Arial" w:cs="Arial"/>
          <w:b/>
          <w:bCs/>
          <w:snapToGrid w:val="0"/>
        </w:rPr>
        <w:t>Tixall</w:t>
      </w:r>
      <w:proofErr w:type="spellEnd"/>
      <w:r w:rsidR="00964B1E">
        <w:rPr>
          <w:rFonts w:ascii="Arial" w:hAnsi="Arial" w:cs="Arial"/>
          <w:b/>
          <w:bCs/>
          <w:snapToGrid w:val="0"/>
        </w:rPr>
        <w:t xml:space="preserve"> Road, Tixall. </w:t>
      </w:r>
      <w:r w:rsidR="00200FFB">
        <w:rPr>
          <w:rFonts w:ascii="Arial" w:hAnsi="Arial" w:cs="Arial"/>
          <w:snapToGrid w:val="0"/>
        </w:rPr>
        <w:t xml:space="preserve">No comments or objections raised by </w:t>
      </w:r>
      <w:r w:rsidR="00A96C70">
        <w:rPr>
          <w:rFonts w:ascii="Arial" w:hAnsi="Arial" w:cs="Arial"/>
          <w:snapToGrid w:val="0"/>
        </w:rPr>
        <w:t>Cllrs</w:t>
      </w:r>
      <w:r w:rsidR="00A96C70" w:rsidRPr="00A96C70">
        <w:rPr>
          <w:rFonts w:ascii="Arial" w:hAnsi="Arial" w:cs="Arial"/>
          <w:snapToGrid w:val="0"/>
        </w:rPr>
        <w:t>;</w:t>
      </w:r>
      <w:r w:rsidR="00200FFB" w:rsidRPr="00A96C70">
        <w:rPr>
          <w:rFonts w:ascii="Arial" w:hAnsi="Arial" w:cs="Arial"/>
          <w:snapToGrid w:val="0"/>
        </w:rPr>
        <w:t xml:space="preserve"> </w:t>
      </w:r>
      <w:r w:rsidR="00A96C70" w:rsidRPr="00A96C70">
        <w:rPr>
          <w:rFonts w:ascii="Arial" w:hAnsi="Arial" w:cs="Arial"/>
          <w:snapToGrid w:val="0"/>
        </w:rPr>
        <w:t>SBC</w:t>
      </w:r>
      <w:r w:rsidR="00045E4D">
        <w:rPr>
          <w:rFonts w:ascii="Arial" w:hAnsi="Arial" w:cs="Arial"/>
          <w:snapToGrid w:val="0"/>
        </w:rPr>
        <w:t xml:space="preserve"> Planning Authority</w:t>
      </w:r>
      <w:r w:rsidR="00A96C70">
        <w:rPr>
          <w:rFonts w:ascii="Arial" w:hAnsi="Arial" w:cs="Arial"/>
          <w:snapToGrid w:val="0"/>
        </w:rPr>
        <w:t xml:space="preserve"> were advised on 19.11.2023</w:t>
      </w:r>
      <w:r w:rsidR="00045E4D">
        <w:rPr>
          <w:rFonts w:ascii="Arial" w:hAnsi="Arial" w:cs="Arial"/>
          <w:snapToGrid w:val="0"/>
        </w:rPr>
        <w:t>.</w:t>
      </w:r>
    </w:p>
    <w:p w14:paraId="786F3B8D" w14:textId="1C0C668E" w:rsidR="00844471" w:rsidRDefault="00844471" w:rsidP="00280862">
      <w:pPr>
        <w:pStyle w:val="NoSpacing"/>
        <w:rPr>
          <w:rFonts w:ascii="Arial" w:hAnsi="Arial" w:cs="Arial"/>
          <w:snapToGrid w:val="0"/>
        </w:rPr>
      </w:pPr>
    </w:p>
    <w:p w14:paraId="7F91130F" w14:textId="7D9CD6CA" w:rsidR="00844471" w:rsidRDefault="00A96C70" w:rsidP="00844471">
      <w:pPr>
        <w:pStyle w:val="NoSpacing"/>
        <w:rPr>
          <w:rFonts w:ascii="Arial" w:hAnsi="Arial" w:cs="Arial"/>
          <w:b/>
          <w:bCs/>
          <w:snapToGrid w:val="0"/>
          <w:u w:val="single"/>
        </w:rPr>
      </w:pPr>
      <w:r>
        <w:rPr>
          <w:rFonts w:ascii="Arial" w:hAnsi="Arial" w:cs="Arial"/>
          <w:b/>
          <w:bCs/>
          <w:snapToGrid w:val="0"/>
          <w:u w:val="single"/>
        </w:rPr>
        <w:t>6</w:t>
      </w:r>
      <w:r w:rsidR="00844471" w:rsidRPr="00DF3F02">
        <w:rPr>
          <w:rFonts w:ascii="Arial" w:hAnsi="Arial" w:cs="Arial"/>
          <w:b/>
          <w:bCs/>
          <w:snapToGrid w:val="0"/>
          <w:u w:val="single"/>
        </w:rPr>
        <w:t>/2</w:t>
      </w:r>
      <w:r>
        <w:rPr>
          <w:rFonts w:ascii="Arial" w:hAnsi="Arial" w:cs="Arial"/>
          <w:b/>
          <w:bCs/>
          <w:snapToGrid w:val="0"/>
          <w:u w:val="single"/>
        </w:rPr>
        <w:t>4</w:t>
      </w:r>
      <w:r w:rsidR="00844471" w:rsidRPr="00DF3F02">
        <w:rPr>
          <w:rFonts w:ascii="Arial" w:hAnsi="Arial" w:cs="Arial"/>
          <w:b/>
          <w:bCs/>
          <w:snapToGrid w:val="0"/>
          <w:u w:val="single"/>
        </w:rPr>
        <w:tab/>
        <w:t>COUNTY COUNCILLOR REPORT</w:t>
      </w:r>
    </w:p>
    <w:p w14:paraId="740DDD6A" w14:textId="0E62FA50" w:rsidR="00844471" w:rsidRDefault="00844471" w:rsidP="00844471">
      <w:pPr>
        <w:pStyle w:val="NoSpacing"/>
        <w:rPr>
          <w:rFonts w:ascii="Arial" w:hAnsi="Arial" w:cs="Arial"/>
          <w:snapToGrid w:val="0"/>
        </w:rPr>
      </w:pPr>
      <w:r w:rsidRPr="00844471">
        <w:rPr>
          <w:rFonts w:ascii="Arial" w:hAnsi="Arial" w:cs="Arial"/>
          <w:b/>
          <w:bCs/>
          <w:snapToGrid w:val="0"/>
        </w:rPr>
        <w:t xml:space="preserve">a. </w:t>
      </w:r>
      <w:r w:rsidR="008B5BD7" w:rsidRPr="008B5BD7">
        <w:rPr>
          <w:rFonts w:ascii="Arial" w:hAnsi="Arial" w:cs="Arial"/>
          <w:snapToGrid w:val="0"/>
        </w:rPr>
        <w:t>No update provided.</w:t>
      </w:r>
    </w:p>
    <w:p w14:paraId="08E119E0" w14:textId="77777777" w:rsidR="00844471" w:rsidRDefault="00844471" w:rsidP="00844471">
      <w:pPr>
        <w:pStyle w:val="NoSpacing"/>
        <w:rPr>
          <w:rFonts w:ascii="Arial" w:hAnsi="Arial" w:cs="Arial"/>
          <w:snapToGrid w:val="0"/>
        </w:rPr>
      </w:pPr>
    </w:p>
    <w:p w14:paraId="3E0BFED9" w14:textId="4076862F" w:rsidR="00844471" w:rsidRPr="00DF3F02" w:rsidRDefault="00A96C70" w:rsidP="00844471">
      <w:pPr>
        <w:pStyle w:val="NoSpacing"/>
        <w:rPr>
          <w:rFonts w:ascii="Arial" w:hAnsi="Arial" w:cs="Arial"/>
          <w:b/>
          <w:bCs/>
          <w:snapToGrid w:val="0"/>
          <w:u w:val="single"/>
        </w:rPr>
      </w:pPr>
      <w:r>
        <w:rPr>
          <w:rFonts w:ascii="Arial" w:hAnsi="Arial" w:cs="Arial"/>
          <w:b/>
          <w:bCs/>
          <w:snapToGrid w:val="0"/>
          <w:u w:val="single"/>
        </w:rPr>
        <w:t>7</w:t>
      </w:r>
      <w:r w:rsidR="00844471">
        <w:rPr>
          <w:rFonts w:ascii="Arial" w:hAnsi="Arial" w:cs="Arial"/>
          <w:b/>
          <w:bCs/>
          <w:snapToGrid w:val="0"/>
          <w:u w:val="single"/>
        </w:rPr>
        <w:t>/</w:t>
      </w:r>
      <w:r w:rsidR="00844471" w:rsidRPr="00DF3F02">
        <w:rPr>
          <w:rFonts w:ascii="Arial" w:hAnsi="Arial" w:cs="Arial"/>
          <w:b/>
          <w:bCs/>
          <w:snapToGrid w:val="0"/>
          <w:u w:val="single"/>
        </w:rPr>
        <w:t>2</w:t>
      </w:r>
      <w:r>
        <w:rPr>
          <w:rFonts w:ascii="Arial" w:hAnsi="Arial" w:cs="Arial"/>
          <w:b/>
          <w:bCs/>
          <w:snapToGrid w:val="0"/>
          <w:u w:val="single"/>
        </w:rPr>
        <w:t>4</w:t>
      </w:r>
      <w:r w:rsidR="00844471" w:rsidRPr="00DF3F02">
        <w:rPr>
          <w:rFonts w:ascii="Arial" w:hAnsi="Arial" w:cs="Arial"/>
          <w:b/>
          <w:bCs/>
          <w:snapToGrid w:val="0"/>
          <w:u w:val="single"/>
        </w:rPr>
        <w:tab/>
        <w:t>BOROUGH COUNCILLOR REPORT</w:t>
      </w:r>
    </w:p>
    <w:p w14:paraId="214B06E6" w14:textId="42E990B0" w:rsidR="002957B5" w:rsidRDefault="00BB6B21" w:rsidP="00063236">
      <w:pPr>
        <w:pStyle w:val="NoSpacing"/>
        <w:rPr>
          <w:rFonts w:ascii="Arial" w:hAnsi="Arial" w:cs="Arial"/>
          <w:snapToGrid w:val="0"/>
        </w:rPr>
      </w:pPr>
      <w:r>
        <w:rPr>
          <w:rFonts w:ascii="Arial" w:hAnsi="Arial" w:cs="Arial"/>
          <w:b/>
          <w:bCs/>
          <w:snapToGrid w:val="0"/>
        </w:rPr>
        <w:t>a</w:t>
      </w:r>
      <w:r w:rsidR="00844471" w:rsidRPr="00844471">
        <w:rPr>
          <w:rFonts w:ascii="Arial" w:hAnsi="Arial" w:cs="Arial"/>
          <w:b/>
          <w:bCs/>
          <w:snapToGrid w:val="0"/>
        </w:rPr>
        <w:t>.</w:t>
      </w:r>
      <w:r w:rsidR="00844471">
        <w:rPr>
          <w:rFonts w:ascii="Arial" w:hAnsi="Arial" w:cs="Arial"/>
          <w:snapToGrid w:val="0"/>
        </w:rPr>
        <w:t xml:space="preserve"> </w:t>
      </w:r>
      <w:r w:rsidR="001B374E">
        <w:rPr>
          <w:rFonts w:ascii="Arial" w:hAnsi="Arial" w:cs="Arial"/>
          <w:snapToGrid w:val="0"/>
        </w:rPr>
        <w:t>Clerk provided the following update on behalf of Cllr Mrs Beatty and Cllr Ms Aspin: There has been no progress regarding the Local Plan.  Cllr Mrs Beatty will chair a meeting of the Economic Development &amp; Planning Scrutiny Committee on 11.1.2024, where the delays in the consultation process for the Local Plan will be debated. The latest version of the Validation Criteria for the Planning Application process has been produced, which includes a reference to solar farms.  It was resolved to include a link to the SBC Planning site for any parishioners who may wish to access this information,</w:t>
      </w:r>
      <w:r w:rsidR="00B93AFF">
        <w:rPr>
          <w:rFonts w:ascii="Arial" w:hAnsi="Arial" w:cs="Arial"/>
          <w:snapToGrid w:val="0"/>
        </w:rPr>
        <w:t xml:space="preserve"> for future reference when </w:t>
      </w:r>
      <w:r w:rsidR="001B374E">
        <w:rPr>
          <w:rFonts w:ascii="Arial" w:hAnsi="Arial" w:cs="Arial"/>
          <w:snapToGrid w:val="0"/>
        </w:rPr>
        <w:t xml:space="preserve">considering </w:t>
      </w:r>
      <w:r w:rsidR="00B93AFF">
        <w:rPr>
          <w:rFonts w:ascii="Arial" w:hAnsi="Arial" w:cs="Arial"/>
          <w:snapToGrid w:val="0"/>
        </w:rPr>
        <w:t>the submission of</w:t>
      </w:r>
      <w:r w:rsidR="001B374E">
        <w:rPr>
          <w:rFonts w:ascii="Arial" w:hAnsi="Arial" w:cs="Arial"/>
          <w:snapToGrid w:val="0"/>
        </w:rPr>
        <w:t xml:space="preserve"> a planning application.</w:t>
      </w:r>
    </w:p>
    <w:p w14:paraId="626EF013" w14:textId="4DF11BC3" w:rsidR="001B374E" w:rsidRPr="002957B5" w:rsidRDefault="001B374E" w:rsidP="00063236">
      <w:pPr>
        <w:pStyle w:val="NoSpacing"/>
        <w:rPr>
          <w:rFonts w:ascii="Arial" w:hAnsi="Arial" w:cs="Arial"/>
          <w:b/>
          <w:bCs/>
          <w:snapToGrid w:val="0"/>
        </w:rPr>
      </w:pPr>
      <w:r>
        <w:rPr>
          <w:rFonts w:ascii="Arial" w:hAnsi="Arial" w:cs="Arial"/>
          <w:b/>
          <w:bCs/>
          <w:snapToGrid w:val="0"/>
        </w:rPr>
        <w:t>Action - Clerk</w:t>
      </w:r>
    </w:p>
    <w:p w14:paraId="329AE5BF" w14:textId="77777777" w:rsidR="00602BDB" w:rsidRPr="00844471" w:rsidRDefault="00602BDB" w:rsidP="00280862">
      <w:pPr>
        <w:pStyle w:val="NoSpacing"/>
        <w:rPr>
          <w:rFonts w:ascii="Arial" w:hAnsi="Arial" w:cs="Arial"/>
          <w:snapToGrid w:val="0"/>
        </w:rPr>
      </w:pPr>
    </w:p>
    <w:p w14:paraId="493C7A5D" w14:textId="2E872245" w:rsidR="00844471" w:rsidRPr="00DF3F02" w:rsidRDefault="00412FAF" w:rsidP="00844471">
      <w:pPr>
        <w:pStyle w:val="NoSpacing"/>
        <w:rPr>
          <w:rFonts w:ascii="Arial" w:hAnsi="Arial" w:cs="Arial"/>
          <w:b/>
          <w:bCs/>
          <w:snapToGrid w:val="0"/>
          <w:u w:val="single"/>
        </w:rPr>
      </w:pPr>
      <w:r>
        <w:rPr>
          <w:rFonts w:ascii="Arial" w:hAnsi="Arial" w:cs="Arial"/>
          <w:b/>
          <w:bCs/>
          <w:snapToGrid w:val="0"/>
          <w:u w:val="single"/>
        </w:rPr>
        <w:t>8</w:t>
      </w:r>
      <w:r w:rsidR="00280862" w:rsidRPr="00DF3F02">
        <w:rPr>
          <w:rFonts w:ascii="Arial" w:hAnsi="Arial" w:cs="Arial"/>
          <w:b/>
          <w:bCs/>
          <w:snapToGrid w:val="0"/>
          <w:u w:val="single"/>
        </w:rPr>
        <w:t>/2</w:t>
      </w:r>
      <w:r>
        <w:rPr>
          <w:rFonts w:ascii="Arial" w:hAnsi="Arial" w:cs="Arial"/>
          <w:b/>
          <w:bCs/>
          <w:snapToGrid w:val="0"/>
          <w:u w:val="single"/>
        </w:rPr>
        <w:t>4</w:t>
      </w:r>
      <w:r w:rsidR="00280862" w:rsidRPr="00DF3F02">
        <w:rPr>
          <w:rFonts w:ascii="Arial" w:hAnsi="Arial" w:cs="Arial"/>
          <w:b/>
          <w:bCs/>
          <w:snapToGrid w:val="0"/>
          <w:u w:val="single"/>
        </w:rPr>
        <w:tab/>
      </w:r>
      <w:r w:rsidR="00D27FCE">
        <w:rPr>
          <w:rFonts w:ascii="Arial" w:hAnsi="Arial" w:cs="Arial"/>
          <w:b/>
          <w:bCs/>
          <w:snapToGrid w:val="0"/>
          <w:u w:val="single"/>
        </w:rPr>
        <w:t xml:space="preserve"> </w:t>
      </w:r>
      <w:r w:rsidR="00844471" w:rsidRPr="00DF3F02">
        <w:rPr>
          <w:rFonts w:ascii="Arial" w:hAnsi="Arial" w:cs="Arial"/>
          <w:b/>
          <w:bCs/>
          <w:snapToGrid w:val="0"/>
          <w:u w:val="single"/>
        </w:rPr>
        <w:t>PLANNING MATTERS</w:t>
      </w:r>
    </w:p>
    <w:p w14:paraId="690CBD34" w14:textId="3D59A07E" w:rsidR="005E3A68" w:rsidRDefault="005E3A68" w:rsidP="00280862">
      <w:pPr>
        <w:pStyle w:val="NoSpacing"/>
        <w:rPr>
          <w:rFonts w:ascii="Arial" w:hAnsi="Arial" w:cs="Arial"/>
          <w:b/>
          <w:bCs/>
          <w:snapToGrid w:val="0"/>
        </w:rPr>
      </w:pPr>
      <w:r w:rsidRPr="005E3A68">
        <w:rPr>
          <w:rFonts w:ascii="Arial" w:hAnsi="Arial" w:cs="Arial"/>
          <w:b/>
          <w:bCs/>
          <w:snapToGrid w:val="0"/>
        </w:rPr>
        <w:t>New Applications received:</w:t>
      </w:r>
    </w:p>
    <w:p w14:paraId="06E8141D" w14:textId="42C83636" w:rsidR="002957B5" w:rsidRDefault="00CA496A" w:rsidP="005E3A68">
      <w:pPr>
        <w:pStyle w:val="NoSpacing"/>
        <w:rPr>
          <w:rFonts w:ascii="Arial" w:hAnsi="Arial" w:cs="Arial"/>
          <w:lang w:eastAsia="en-GB"/>
        </w:rPr>
      </w:pPr>
      <w:r>
        <w:rPr>
          <w:rFonts w:ascii="Arial" w:hAnsi="Arial" w:cs="Arial"/>
          <w:b/>
          <w:bCs/>
          <w:lang w:eastAsia="en-GB"/>
        </w:rPr>
        <w:t>a</w:t>
      </w:r>
      <w:r w:rsidR="005E3A68" w:rsidRPr="005E3A68">
        <w:rPr>
          <w:rFonts w:ascii="Arial" w:hAnsi="Arial" w:cs="Arial"/>
          <w:b/>
          <w:bCs/>
          <w:lang w:eastAsia="en-GB"/>
        </w:rPr>
        <w:t xml:space="preserve">. </w:t>
      </w:r>
      <w:r w:rsidR="004B3251">
        <w:rPr>
          <w:rFonts w:ascii="Arial" w:hAnsi="Arial" w:cs="Arial"/>
          <w:b/>
          <w:bCs/>
          <w:lang w:eastAsia="en-GB"/>
        </w:rPr>
        <w:t>23/</w:t>
      </w:r>
      <w:r w:rsidR="006226EE">
        <w:rPr>
          <w:rFonts w:ascii="Arial" w:hAnsi="Arial" w:cs="Arial"/>
          <w:b/>
          <w:bCs/>
          <w:lang w:eastAsia="en-GB"/>
        </w:rPr>
        <w:t>38272/LBC</w:t>
      </w:r>
      <w:r w:rsidR="00563A7B">
        <w:rPr>
          <w:rFonts w:ascii="Arial" w:hAnsi="Arial" w:cs="Arial"/>
          <w:b/>
          <w:bCs/>
          <w:lang w:eastAsia="en-GB"/>
        </w:rPr>
        <w:t xml:space="preserve"> – </w:t>
      </w:r>
      <w:r w:rsidR="006226EE">
        <w:rPr>
          <w:rFonts w:ascii="Arial" w:hAnsi="Arial" w:cs="Arial"/>
          <w:b/>
          <w:bCs/>
          <w:lang w:eastAsia="en-GB"/>
        </w:rPr>
        <w:t>Tixall Walled Garden</w:t>
      </w:r>
      <w:r w:rsidR="000D0C55">
        <w:rPr>
          <w:rFonts w:ascii="Arial" w:hAnsi="Arial" w:cs="Arial"/>
          <w:b/>
          <w:bCs/>
          <w:lang w:eastAsia="en-GB"/>
        </w:rPr>
        <w:t>, Tixall Village Road, Tixall</w:t>
      </w:r>
      <w:r w:rsidR="005E3A68" w:rsidRPr="005E3A68">
        <w:rPr>
          <w:rFonts w:ascii="Arial" w:hAnsi="Arial" w:cs="Arial"/>
          <w:b/>
          <w:bCs/>
          <w:lang w:eastAsia="en-GB"/>
        </w:rPr>
        <w:t>.</w:t>
      </w:r>
      <w:r w:rsidR="005E3A68" w:rsidRPr="005E3A68">
        <w:rPr>
          <w:rFonts w:ascii="Arial" w:hAnsi="Arial" w:cs="Arial"/>
          <w:lang w:eastAsia="en-GB"/>
        </w:rPr>
        <w:t xml:space="preserve">  </w:t>
      </w:r>
      <w:r w:rsidR="000D0C55">
        <w:rPr>
          <w:rFonts w:ascii="Arial" w:hAnsi="Arial" w:cs="Arial"/>
          <w:lang w:eastAsia="en-GB"/>
        </w:rPr>
        <w:t>Variations of Conditions 2:</w:t>
      </w:r>
      <w:r w:rsidR="00965BCB" w:rsidRPr="00965BCB">
        <w:rPr>
          <w:rFonts w:ascii="Arial" w:hAnsi="Arial" w:cs="Arial"/>
        </w:rPr>
        <w:t xml:space="preserve"> </w:t>
      </w:r>
      <w:r w:rsidR="00965BCB">
        <w:rPr>
          <w:rFonts w:ascii="Arial" w:hAnsi="Arial" w:cs="Arial"/>
        </w:rPr>
        <w:t>(Plans) 3: (Roof materials) 6: (Windows and Doors) on Application 21/35068/LBC – Change of use from ancillary domestic outbuildings to a single residential dwelling including alterations.  Details sent to Cllrs via email on 17.12.23.</w:t>
      </w:r>
      <w:r w:rsidR="000D0C55">
        <w:rPr>
          <w:rFonts w:ascii="Arial" w:hAnsi="Arial" w:cs="Arial"/>
          <w:lang w:eastAsia="en-GB"/>
        </w:rPr>
        <w:t xml:space="preserve"> </w:t>
      </w:r>
      <w:bookmarkStart w:id="0" w:name="_Hlk155863787"/>
      <w:r w:rsidR="008B5BD7">
        <w:rPr>
          <w:rFonts w:ascii="Arial" w:hAnsi="Arial" w:cs="Arial"/>
          <w:lang w:eastAsia="en-GB"/>
        </w:rPr>
        <w:t>No comments or objections were raised.  Clerk to inform SBC Planning Authority accordingly</w:t>
      </w:r>
      <w:bookmarkEnd w:id="0"/>
      <w:r w:rsidR="008B5BD7">
        <w:rPr>
          <w:rFonts w:ascii="Arial" w:hAnsi="Arial" w:cs="Arial"/>
          <w:lang w:eastAsia="en-GB"/>
        </w:rPr>
        <w:t>.</w:t>
      </w:r>
    </w:p>
    <w:p w14:paraId="155CBB04" w14:textId="69FB1A7C" w:rsidR="008B5BD7" w:rsidRPr="008B5BD7" w:rsidRDefault="008B5BD7" w:rsidP="005E3A68">
      <w:pPr>
        <w:pStyle w:val="NoSpacing"/>
        <w:rPr>
          <w:rFonts w:ascii="Arial" w:hAnsi="Arial" w:cs="Arial"/>
          <w:b/>
          <w:bCs/>
          <w:lang w:eastAsia="en-GB"/>
        </w:rPr>
      </w:pPr>
      <w:r w:rsidRPr="008B5BD7">
        <w:rPr>
          <w:rFonts w:ascii="Arial" w:hAnsi="Arial" w:cs="Arial"/>
          <w:b/>
          <w:bCs/>
          <w:lang w:eastAsia="en-GB"/>
        </w:rPr>
        <w:t>Action - Clerk</w:t>
      </w:r>
    </w:p>
    <w:p w14:paraId="535029F5" w14:textId="55C9163E" w:rsidR="00965BCB" w:rsidRDefault="00965BCB" w:rsidP="00965BCB">
      <w:pPr>
        <w:tabs>
          <w:tab w:val="left" w:pos="567"/>
        </w:tabs>
        <w:spacing w:after="0" w:line="240" w:lineRule="auto"/>
        <w:rPr>
          <w:rFonts w:ascii="Arial" w:hAnsi="Arial" w:cs="Arial"/>
          <w:lang w:eastAsia="en-GB"/>
        </w:rPr>
      </w:pPr>
      <w:r w:rsidRPr="00965BCB">
        <w:rPr>
          <w:rFonts w:ascii="Arial" w:eastAsia="Calibri" w:hAnsi="Arial" w:cs="Arial"/>
          <w:b/>
          <w:bCs/>
          <w:lang w:eastAsia="en-GB"/>
        </w:rPr>
        <w:t>b.</w:t>
      </w:r>
      <w:r w:rsidRPr="00965BCB">
        <w:rPr>
          <w:rFonts w:ascii="Arial" w:eastAsia="Calibri" w:hAnsi="Arial" w:cs="Arial"/>
          <w:lang w:eastAsia="en-GB"/>
        </w:rPr>
        <w:t xml:space="preserve"> </w:t>
      </w:r>
      <w:r w:rsidRPr="00965BCB">
        <w:rPr>
          <w:rFonts w:ascii="Arial" w:eastAsia="Calibri" w:hAnsi="Arial" w:cs="Arial"/>
          <w:b/>
          <w:bCs/>
          <w:lang w:eastAsia="en-GB"/>
        </w:rPr>
        <w:t xml:space="preserve">23/38273/FUL – Tixall Walled Garden, Tixall Village Road, Tixall.  </w:t>
      </w:r>
      <w:r w:rsidRPr="00965BCB">
        <w:rPr>
          <w:rFonts w:ascii="Arial" w:eastAsia="Calibri" w:hAnsi="Arial" w:cs="Arial"/>
          <w:lang w:eastAsia="en-GB"/>
        </w:rPr>
        <w:t xml:space="preserve">Variations of Conditions 2: (Plans) 3: (Roof materials) 6: (Windows and Doors) on Application 21/35067/FUL. Change of use from ancillary domestic outbuildings to a single residential </w:t>
      </w:r>
      <w:r w:rsidRPr="00965BCB">
        <w:rPr>
          <w:rFonts w:ascii="Arial" w:eastAsia="Calibri" w:hAnsi="Arial" w:cs="Arial"/>
          <w:lang w:eastAsia="en-GB"/>
        </w:rPr>
        <w:lastRenderedPageBreak/>
        <w:t>dwelling including alterations – in conjunction with Application 21/35068/LBC. Details sent to Cllrs via email on 17.12.23.</w:t>
      </w:r>
      <w:r w:rsidR="008B5BD7">
        <w:rPr>
          <w:rFonts w:ascii="Arial" w:eastAsia="Calibri" w:hAnsi="Arial" w:cs="Arial"/>
          <w:lang w:eastAsia="en-GB"/>
        </w:rPr>
        <w:t xml:space="preserve"> </w:t>
      </w:r>
      <w:r w:rsidR="008B5BD7">
        <w:rPr>
          <w:rFonts w:ascii="Arial" w:hAnsi="Arial" w:cs="Arial"/>
          <w:lang w:eastAsia="en-GB"/>
        </w:rPr>
        <w:t>No comments or objections were raised.  Clerk to inform SBC Planning Authority accordingly.</w:t>
      </w:r>
    </w:p>
    <w:p w14:paraId="76983034" w14:textId="0D0724EF" w:rsidR="008B5BD7" w:rsidRPr="008B5BD7" w:rsidRDefault="008B5BD7" w:rsidP="00965BCB">
      <w:pPr>
        <w:tabs>
          <w:tab w:val="left" w:pos="567"/>
        </w:tabs>
        <w:spacing w:after="0" w:line="240" w:lineRule="auto"/>
        <w:rPr>
          <w:rFonts w:ascii="Arial" w:eastAsia="Calibri" w:hAnsi="Arial" w:cs="Arial"/>
          <w:b/>
          <w:bCs/>
          <w:lang w:eastAsia="en-GB"/>
        </w:rPr>
      </w:pPr>
      <w:r w:rsidRPr="008B5BD7">
        <w:rPr>
          <w:rFonts w:ascii="Arial" w:hAnsi="Arial" w:cs="Arial"/>
          <w:b/>
          <w:bCs/>
          <w:lang w:eastAsia="en-GB"/>
        </w:rPr>
        <w:t>Action - Clerk</w:t>
      </w:r>
    </w:p>
    <w:p w14:paraId="42DAF329" w14:textId="77777777" w:rsidR="005E3A68" w:rsidRDefault="005E3A68" w:rsidP="005E3A68">
      <w:pPr>
        <w:pStyle w:val="NoSpacing"/>
        <w:rPr>
          <w:rFonts w:ascii="Arial" w:hAnsi="Arial" w:cs="Arial"/>
          <w:b/>
          <w:bCs/>
          <w:snapToGrid w:val="0"/>
          <w:u w:val="single"/>
        </w:rPr>
      </w:pPr>
    </w:p>
    <w:p w14:paraId="64AF51A5" w14:textId="6D6584BF" w:rsidR="005E3A68" w:rsidRPr="00F078D7" w:rsidRDefault="00965BCB" w:rsidP="005E3A68">
      <w:pPr>
        <w:pStyle w:val="NoSpacing"/>
        <w:rPr>
          <w:rFonts w:ascii="Arial" w:hAnsi="Arial" w:cs="Arial"/>
          <w:b/>
          <w:bCs/>
          <w:snapToGrid w:val="0"/>
          <w:u w:val="single"/>
        </w:rPr>
      </w:pPr>
      <w:r>
        <w:rPr>
          <w:rFonts w:ascii="Arial" w:hAnsi="Arial" w:cs="Arial"/>
          <w:b/>
          <w:bCs/>
          <w:snapToGrid w:val="0"/>
          <w:u w:val="single"/>
        </w:rPr>
        <w:t>9</w:t>
      </w:r>
      <w:r w:rsidR="005E3A68" w:rsidRPr="00F078D7">
        <w:rPr>
          <w:rFonts w:ascii="Arial" w:hAnsi="Arial" w:cs="Arial"/>
          <w:b/>
          <w:bCs/>
          <w:snapToGrid w:val="0"/>
          <w:u w:val="single"/>
        </w:rPr>
        <w:t>/2</w:t>
      </w:r>
      <w:r>
        <w:rPr>
          <w:rFonts w:ascii="Arial" w:hAnsi="Arial" w:cs="Arial"/>
          <w:b/>
          <w:bCs/>
          <w:snapToGrid w:val="0"/>
          <w:u w:val="single"/>
        </w:rPr>
        <w:t>4</w:t>
      </w:r>
      <w:r w:rsidR="005E3A68" w:rsidRPr="00F078D7">
        <w:rPr>
          <w:rFonts w:ascii="Arial" w:hAnsi="Arial" w:cs="Arial"/>
          <w:b/>
          <w:bCs/>
          <w:snapToGrid w:val="0"/>
          <w:u w:val="single"/>
        </w:rPr>
        <w:tab/>
        <w:t>CLERKS REPORT</w:t>
      </w:r>
    </w:p>
    <w:p w14:paraId="34DC1A68" w14:textId="77777777" w:rsidR="005E3A68" w:rsidRPr="00F078D7" w:rsidRDefault="005E3A68" w:rsidP="005E3A68">
      <w:pPr>
        <w:pStyle w:val="NoSpacing"/>
        <w:rPr>
          <w:rFonts w:ascii="Arial" w:hAnsi="Arial" w:cs="Arial"/>
          <w:snapToGrid w:val="0"/>
        </w:rPr>
      </w:pPr>
      <w:r w:rsidRPr="00F078D7">
        <w:rPr>
          <w:rFonts w:ascii="Arial" w:hAnsi="Arial" w:cs="Arial"/>
          <w:snapToGrid w:val="0"/>
        </w:rPr>
        <w:t>Clerk provided an update on the following matters:</w:t>
      </w:r>
    </w:p>
    <w:p w14:paraId="035269A5" w14:textId="78E106DB" w:rsidR="00406EB3" w:rsidRPr="001B374E" w:rsidRDefault="005E3A68" w:rsidP="005E3A68">
      <w:pPr>
        <w:pStyle w:val="NoSpacing"/>
        <w:rPr>
          <w:rFonts w:ascii="Arial" w:hAnsi="Arial" w:cs="Arial"/>
          <w:snapToGrid w:val="0"/>
        </w:rPr>
      </w:pPr>
      <w:r w:rsidRPr="001B374E">
        <w:rPr>
          <w:rFonts w:ascii="Arial" w:hAnsi="Arial" w:cs="Arial"/>
          <w:b/>
          <w:bCs/>
          <w:snapToGrid w:val="0"/>
        </w:rPr>
        <w:t>a.</w:t>
      </w:r>
      <w:r w:rsidR="005E46FF" w:rsidRPr="001B374E">
        <w:rPr>
          <w:rFonts w:ascii="Arial" w:hAnsi="Arial" w:cs="Arial"/>
          <w:b/>
          <w:bCs/>
          <w:snapToGrid w:val="0"/>
        </w:rPr>
        <w:t xml:space="preserve">  </w:t>
      </w:r>
      <w:r w:rsidR="001B374E">
        <w:rPr>
          <w:rFonts w:ascii="Arial" w:hAnsi="Arial" w:cs="Arial"/>
          <w:b/>
          <w:bCs/>
          <w:snapToGrid w:val="0"/>
        </w:rPr>
        <w:t>Canal tow path completed works</w:t>
      </w:r>
      <w:r w:rsidR="00E325B0" w:rsidRPr="001B374E">
        <w:rPr>
          <w:rFonts w:ascii="Arial" w:hAnsi="Arial" w:cs="Arial"/>
          <w:b/>
          <w:bCs/>
          <w:snapToGrid w:val="0"/>
        </w:rPr>
        <w:t xml:space="preserve">.  </w:t>
      </w:r>
      <w:r w:rsidR="001B374E">
        <w:rPr>
          <w:rFonts w:ascii="Arial" w:hAnsi="Arial" w:cs="Arial"/>
          <w:snapToGrid w:val="0"/>
        </w:rPr>
        <w:t>Thank you, letter has been, sent to Mr N Bostock, on behalf of the Parish Council, acknowledging his support with this project.</w:t>
      </w:r>
    </w:p>
    <w:p w14:paraId="60951BD4" w14:textId="68490D6F" w:rsidR="00406EB3" w:rsidRDefault="005E3A68" w:rsidP="001B374E">
      <w:pPr>
        <w:pStyle w:val="NoSpacing"/>
        <w:rPr>
          <w:rFonts w:ascii="Arial" w:hAnsi="Arial" w:cs="Arial"/>
          <w:snapToGrid w:val="0"/>
        </w:rPr>
      </w:pPr>
      <w:r w:rsidRPr="001B374E">
        <w:rPr>
          <w:rFonts w:ascii="Arial" w:hAnsi="Arial" w:cs="Arial"/>
          <w:b/>
          <w:bCs/>
          <w:snapToGrid w:val="0"/>
        </w:rPr>
        <w:t>b.</w:t>
      </w:r>
      <w:r w:rsidR="006E0291" w:rsidRPr="001B374E">
        <w:rPr>
          <w:rFonts w:ascii="Arial" w:hAnsi="Arial" w:cs="Arial"/>
          <w:b/>
          <w:bCs/>
          <w:snapToGrid w:val="0"/>
        </w:rPr>
        <w:t xml:space="preserve"> </w:t>
      </w:r>
      <w:r w:rsidR="001B374E">
        <w:rPr>
          <w:rFonts w:ascii="Arial" w:hAnsi="Arial" w:cs="Arial"/>
          <w:b/>
          <w:bCs/>
          <w:snapToGrid w:val="0"/>
        </w:rPr>
        <w:t xml:space="preserve">Feedback from Internal Auditor.  </w:t>
      </w:r>
      <w:r w:rsidR="001B374E">
        <w:rPr>
          <w:rFonts w:ascii="Arial" w:hAnsi="Arial" w:cs="Arial"/>
          <w:snapToGrid w:val="0"/>
        </w:rPr>
        <w:t>Cllrs were advised, should a new Clerk be appointed, they would be eligible to claim the full Home Working Allowance of £312.00 per annum and that this should be considered when planning the Budget.</w:t>
      </w:r>
    </w:p>
    <w:p w14:paraId="4A6F7EEA" w14:textId="048CB3E2" w:rsidR="001B374E" w:rsidRDefault="001B374E" w:rsidP="001B374E">
      <w:pPr>
        <w:pStyle w:val="NoSpacing"/>
        <w:rPr>
          <w:rFonts w:ascii="Arial" w:hAnsi="Arial" w:cs="Arial"/>
          <w:snapToGrid w:val="0"/>
        </w:rPr>
      </w:pPr>
      <w:r w:rsidRPr="001B374E">
        <w:rPr>
          <w:rFonts w:ascii="Arial" w:hAnsi="Arial" w:cs="Arial"/>
          <w:b/>
          <w:bCs/>
          <w:snapToGrid w:val="0"/>
        </w:rPr>
        <w:t>c. External Audit costs for 2023/24.</w:t>
      </w:r>
      <w:r>
        <w:rPr>
          <w:rFonts w:ascii="Arial" w:hAnsi="Arial" w:cs="Arial"/>
          <w:snapToGrid w:val="0"/>
        </w:rPr>
        <w:t xml:space="preserve">  HS2 have confirmed these costs will be met by them, upon receipt of an invoice from the external Auditing company.</w:t>
      </w:r>
    </w:p>
    <w:p w14:paraId="64783455" w14:textId="50A990AA" w:rsidR="001B374E" w:rsidRDefault="001B374E" w:rsidP="001B374E">
      <w:pPr>
        <w:pStyle w:val="NoSpacing"/>
        <w:rPr>
          <w:rFonts w:ascii="Arial" w:hAnsi="Arial" w:cs="Arial"/>
          <w:snapToGrid w:val="0"/>
        </w:rPr>
      </w:pPr>
      <w:r w:rsidRPr="001B374E">
        <w:rPr>
          <w:rFonts w:ascii="Arial" w:hAnsi="Arial" w:cs="Arial"/>
          <w:b/>
          <w:bCs/>
          <w:snapToGrid w:val="0"/>
        </w:rPr>
        <w:t>d. New Bank signatories.</w:t>
      </w:r>
      <w:r>
        <w:rPr>
          <w:rFonts w:ascii="Arial" w:hAnsi="Arial" w:cs="Arial"/>
          <w:snapToGrid w:val="0"/>
        </w:rPr>
        <w:t xml:space="preserve">  Forms, as completed by eligible Cllrs, were sent to Barclays on 23.12.2023.</w:t>
      </w:r>
    </w:p>
    <w:p w14:paraId="1AF6CBB9" w14:textId="72BFAFB3" w:rsidR="001B374E" w:rsidRDefault="001B374E" w:rsidP="001B374E">
      <w:pPr>
        <w:pStyle w:val="NoSpacing"/>
        <w:rPr>
          <w:rFonts w:ascii="Arial" w:hAnsi="Arial" w:cs="Arial"/>
          <w:snapToGrid w:val="0"/>
        </w:rPr>
      </w:pPr>
      <w:r w:rsidRPr="001B374E">
        <w:rPr>
          <w:rFonts w:ascii="Arial" w:hAnsi="Arial" w:cs="Arial"/>
          <w:b/>
          <w:bCs/>
          <w:snapToGrid w:val="0"/>
        </w:rPr>
        <w:t>e. Formal complaint to Barclays.</w:t>
      </w:r>
      <w:r>
        <w:rPr>
          <w:rFonts w:ascii="Arial" w:hAnsi="Arial" w:cs="Arial"/>
          <w:snapToGrid w:val="0"/>
        </w:rPr>
        <w:t xml:space="preserve"> A further letter has been received dated 8.1.2024, advising that the Bank is still not able to provide us with a final response.  After discussion, it was resolved to write to Barclays advising of our dissatisfaction with the length of time it is taking to respond to the complaint, referring to the Financial Ombudsman, whom we will contact should the complaint not be resolved within the next 3 weeks.</w:t>
      </w:r>
    </w:p>
    <w:p w14:paraId="69556E3B" w14:textId="3CB025E0" w:rsidR="001B374E" w:rsidRPr="001B374E" w:rsidRDefault="001B374E" w:rsidP="001B374E">
      <w:pPr>
        <w:pStyle w:val="NoSpacing"/>
        <w:rPr>
          <w:rFonts w:ascii="Arial" w:hAnsi="Arial" w:cs="Arial"/>
          <w:b/>
          <w:bCs/>
          <w:snapToGrid w:val="0"/>
        </w:rPr>
      </w:pPr>
      <w:r w:rsidRPr="001B374E">
        <w:rPr>
          <w:rFonts w:ascii="Arial" w:hAnsi="Arial" w:cs="Arial"/>
          <w:b/>
          <w:bCs/>
          <w:snapToGrid w:val="0"/>
        </w:rPr>
        <w:t>Action - Clerk</w:t>
      </w:r>
    </w:p>
    <w:p w14:paraId="1976DADB" w14:textId="60176DD6" w:rsidR="004A24BB" w:rsidRPr="001B374E" w:rsidRDefault="001B374E" w:rsidP="004A24BB">
      <w:pPr>
        <w:pStyle w:val="NoSpacing"/>
        <w:rPr>
          <w:rFonts w:ascii="Arial" w:eastAsia="Times New Roman" w:hAnsi="Arial" w:cs="Arial"/>
        </w:rPr>
      </w:pPr>
      <w:r>
        <w:rPr>
          <w:rFonts w:ascii="Arial" w:hAnsi="Arial" w:cs="Arial"/>
          <w:b/>
          <w:bCs/>
          <w:snapToGrid w:val="0"/>
        </w:rPr>
        <w:t>f</w:t>
      </w:r>
      <w:r w:rsidR="008F3A29" w:rsidRPr="001B374E">
        <w:rPr>
          <w:rFonts w:ascii="Arial" w:hAnsi="Arial" w:cs="Arial"/>
          <w:b/>
          <w:bCs/>
          <w:snapToGrid w:val="0"/>
        </w:rPr>
        <w:t xml:space="preserve">. Road signs in Tixall.  </w:t>
      </w:r>
      <w:r w:rsidRPr="001B374E">
        <w:rPr>
          <w:rFonts w:ascii="Arial" w:hAnsi="Arial" w:cs="Arial"/>
          <w:snapToGrid w:val="0"/>
        </w:rPr>
        <w:t>Response has been received from SCC, which is as follows:</w:t>
      </w:r>
      <w:r>
        <w:rPr>
          <w:rFonts w:ascii="Arial" w:hAnsi="Arial" w:cs="Arial"/>
          <w:snapToGrid w:val="0"/>
        </w:rPr>
        <w:t xml:space="preserve"> a </w:t>
      </w:r>
      <w:r w:rsidRPr="001B374E">
        <w:rPr>
          <w:rFonts w:ascii="Arial" w:hAnsi="Arial" w:cs="Arial"/>
          <w:snapToGrid w:val="0"/>
        </w:rPr>
        <w:t xml:space="preserve">terminal sign has been replaced with a wooden post, on a like for like basis; </w:t>
      </w:r>
      <w:r w:rsidRPr="001B374E">
        <w:rPr>
          <w:rFonts w:ascii="Arial" w:eastAsia="Times New Roman" w:hAnsi="Arial" w:cs="Arial"/>
        </w:rPr>
        <w:t xml:space="preserve">the requirement for repeater signs to be set out within a certain spacing is less stringent than when the scheme was implemented, therefore, unless any have been knocked down or removed, SCC believe the total number of repeater signs is correct, </w:t>
      </w:r>
      <w:r>
        <w:rPr>
          <w:rFonts w:ascii="Arial" w:eastAsia="Times New Roman" w:hAnsi="Arial" w:cs="Arial"/>
        </w:rPr>
        <w:t>this</w:t>
      </w:r>
      <w:r w:rsidRPr="001B374E">
        <w:rPr>
          <w:rFonts w:ascii="Arial" w:eastAsia="Times New Roman" w:hAnsi="Arial" w:cs="Arial"/>
        </w:rPr>
        <w:t xml:space="preserve"> is down to Engineering judgement as to whether they are required and or used following the change in the </w:t>
      </w:r>
      <w:r>
        <w:rPr>
          <w:rFonts w:ascii="Arial" w:eastAsia="Times New Roman" w:hAnsi="Arial" w:cs="Arial"/>
        </w:rPr>
        <w:t>R</w:t>
      </w:r>
      <w:r w:rsidRPr="001B374E">
        <w:rPr>
          <w:rFonts w:ascii="Arial" w:eastAsia="Times New Roman" w:hAnsi="Arial" w:cs="Arial"/>
        </w:rPr>
        <w:t>eg</w:t>
      </w:r>
      <w:r>
        <w:rPr>
          <w:rFonts w:ascii="Arial" w:eastAsia="Times New Roman" w:hAnsi="Arial" w:cs="Arial"/>
        </w:rPr>
        <w:t>ulations</w:t>
      </w:r>
      <w:r w:rsidRPr="001B374E">
        <w:rPr>
          <w:rFonts w:ascii="Arial" w:eastAsia="Times New Roman" w:hAnsi="Arial" w:cs="Arial"/>
        </w:rPr>
        <w:t xml:space="preserve"> in 2016;  SCC believe the number of signs displayed in the village is correct, however, did advise these could be updated if any work is being carried out, to the current versions.  Regarding visibility and need for replacement posts, SCC advised they could conduct a site visit and produce a report, at a cost of £700 (payable by the Parish Council), which would allow engineers to carry out a full assessment of signage within the village and</w:t>
      </w:r>
      <w:r>
        <w:rPr>
          <w:rFonts w:ascii="Arial" w:eastAsia="Times New Roman" w:hAnsi="Arial" w:cs="Arial"/>
        </w:rPr>
        <w:t xml:space="preserve"> identify</w:t>
      </w:r>
      <w:r w:rsidRPr="001B374E">
        <w:rPr>
          <w:rFonts w:ascii="Arial" w:eastAsia="Times New Roman" w:hAnsi="Arial" w:cs="Arial"/>
        </w:rPr>
        <w:t xml:space="preserve"> what may need to be updated, along with costs associated to do this. This would see any posts deemed as necessary for replacement </w:t>
      </w:r>
      <w:r>
        <w:rPr>
          <w:rFonts w:ascii="Arial" w:eastAsia="Times New Roman" w:hAnsi="Arial" w:cs="Arial"/>
        </w:rPr>
        <w:t xml:space="preserve">being </w:t>
      </w:r>
      <w:r w:rsidRPr="001B374E">
        <w:rPr>
          <w:rFonts w:ascii="Arial" w:eastAsia="Times New Roman" w:hAnsi="Arial" w:cs="Arial"/>
        </w:rPr>
        <w:t>replaced with wooden posts.  After much discussion, Cllrs noted replacing posts with wooden posts was contrary to advice provided by Richard Rayson – SCC Community Highway Manager, at the TVCG meeting on 18.10.23, who stated all posts would only be replaced with metal posts.  It was resolved to contact Richard Rayson to share response from SCC about roads signs in Tixall, to clarify materials to be used for replacement posts, as SCC are providing different information and to explore why the Parish Council should have to fund a site visit for signs to be checked, when this is, in the opinion of the Parish Council, a road safety issue and therefore, a re</w:t>
      </w:r>
      <w:r>
        <w:rPr>
          <w:rFonts w:ascii="Arial" w:eastAsia="Times New Roman" w:hAnsi="Arial" w:cs="Arial"/>
        </w:rPr>
        <w:t>sponsibility</w:t>
      </w:r>
      <w:r w:rsidRPr="001B374E">
        <w:rPr>
          <w:rFonts w:ascii="Arial" w:eastAsia="Times New Roman" w:hAnsi="Arial" w:cs="Arial"/>
        </w:rPr>
        <w:t xml:space="preserve"> of SCC to </w:t>
      </w:r>
      <w:r>
        <w:rPr>
          <w:rFonts w:ascii="Arial" w:eastAsia="Times New Roman" w:hAnsi="Arial" w:cs="Arial"/>
        </w:rPr>
        <w:t xml:space="preserve">carry out site visit to </w:t>
      </w:r>
      <w:r w:rsidRPr="001B374E">
        <w:rPr>
          <w:rFonts w:ascii="Arial" w:eastAsia="Times New Roman" w:hAnsi="Arial" w:cs="Arial"/>
        </w:rPr>
        <w:t>ensure road signage is up to the required standard.</w:t>
      </w:r>
    </w:p>
    <w:p w14:paraId="114665CC" w14:textId="3E63D222" w:rsidR="001B374E" w:rsidRPr="001B374E" w:rsidRDefault="001B374E" w:rsidP="004A24BB">
      <w:pPr>
        <w:pStyle w:val="NoSpacing"/>
        <w:rPr>
          <w:rFonts w:ascii="Arial" w:hAnsi="Arial" w:cs="Arial"/>
          <w:b/>
          <w:bCs/>
          <w:snapToGrid w:val="0"/>
        </w:rPr>
      </w:pPr>
      <w:r w:rsidRPr="001B374E">
        <w:rPr>
          <w:rFonts w:ascii="Arial" w:eastAsia="Times New Roman" w:hAnsi="Arial" w:cs="Arial"/>
          <w:b/>
          <w:bCs/>
        </w:rPr>
        <w:t>Action - Clerk</w:t>
      </w:r>
    </w:p>
    <w:p w14:paraId="01AE74B8" w14:textId="77777777" w:rsidR="005831D4" w:rsidRDefault="005831D4" w:rsidP="005E3A68">
      <w:pPr>
        <w:pStyle w:val="NoSpacing"/>
        <w:rPr>
          <w:rFonts w:ascii="Arial" w:hAnsi="Arial" w:cs="Arial"/>
          <w:b/>
          <w:bCs/>
          <w:snapToGrid w:val="0"/>
        </w:rPr>
      </w:pPr>
    </w:p>
    <w:p w14:paraId="6820C272" w14:textId="433E3920" w:rsidR="005831D4" w:rsidRDefault="005831D4" w:rsidP="005E3A68">
      <w:pPr>
        <w:pStyle w:val="NoSpacing"/>
        <w:rPr>
          <w:rFonts w:ascii="Arial" w:hAnsi="Arial" w:cs="Arial"/>
          <w:b/>
          <w:bCs/>
          <w:snapToGrid w:val="0"/>
          <w:u w:val="single"/>
        </w:rPr>
      </w:pPr>
      <w:r w:rsidRPr="005831D4">
        <w:rPr>
          <w:rFonts w:ascii="Arial" w:hAnsi="Arial" w:cs="Arial"/>
          <w:b/>
          <w:bCs/>
          <w:snapToGrid w:val="0"/>
          <w:u w:val="single"/>
        </w:rPr>
        <w:t>10/24</w:t>
      </w:r>
      <w:r w:rsidRPr="005831D4">
        <w:rPr>
          <w:rFonts w:ascii="Arial" w:hAnsi="Arial" w:cs="Arial"/>
          <w:b/>
          <w:bCs/>
          <w:snapToGrid w:val="0"/>
          <w:u w:val="single"/>
        </w:rPr>
        <w:tab/>
        <w:t>FINANCIAL REGULATIONS</w:t>
      </w:r>
    </w:p>
    <w:p w14:paraId="52571481" w14:textId="0F027046" w:rsidR="005831D4" w:rsidRDefault="00820902" w:rsidP="005E3A68">
      <w:pPr>
        <w:pStyle w:val="NoSpacing"/>
        <w:rPr>
          <w:rFonts w:ascii="Arial" w:hAnsi="Arial" w:cs="Arial"/>
          <w:snapToGrid w:val="0"/>
        </w:rPr>
      </w:pPr>
      <w:r>
        <w:rPr>
          <w:rFonts w:ascii="Arial" w:hAnsi="Arial" w:cs="Arial"/>
          <w:b/>
          <w:bCs/>
          <w:snapToGrid w:val="0"/>
        </w:rPr>
        <w:t xml:space="preserve">a. </w:t>
      </w:r>
      <w:r w:rsidR="001B374E">
        <w:rPr>
          <w:rFonts w:ascii="Arial" w:hAnsi="Arial" w:cs="Arial"/>
          <w:b/>
          <w:bCs/>
          <w:snapToGrid w:val="0"/>
        </w:rPr>
        <w:t xml:space="preserve"> </w:t>
      </w:r>
      <w:r w:rsidR="001B374E" w:rsidRPr="001B374E">
        <w:rPr>
          <w:rFonts w:ascii="Arial" w:hAnsi="Arial" w:cs="Arial"/>
          <w:snapToGrid w:val="0"/>
        </w:rPr>
        <w:t xml:space="preserve">Updated copy of Financial Regulations was reviewed by all Cllrs and it was resolved to make the following amendments: para 2.2 </w:t>
      </w:r>
      <w:r w:rsidR="001B374E">
        <w:rPr>
          <w:rFonts w:ascii="Arial" w:hAnsi="Arial" w:cs="Arial"/>
          <w:snapToGrid w:val="0"/>
        </w:rPr>
        <w:t xml:space="preserve">- </w:t>
      </w:r>
      <w:r w:rsidR="001B374E" w:rsidRPr="001B374E">
        <w:rPr>
          <w:rFonts w:ascii="Arial" w:hAnsi="Arial" w:cs="Arial"/>
          <w:snapToGrid w:val="0"/>
        </w:rPr>
        <w:t>verification of bank reconciliations will be carried out by another Cllr in March and July.</w:t>
      </w:r>
      <w:r w:rsidR="001B374E">
        <w:rPr>
          <w:rFonts w:ascii="Arial" w:hAnsi="Arial" w:cs="Arial"/>
          <w:snapToGrid w:val="0"/>
        </w:rPr>
        <w:t xml:space="preserve"> Para 11.1h – 3 quotations will be obtained where the value of a contract is below £3,000 and above £500.  Updated copy to be added to the Parish website.</w:t>
      </w:r>
    </w:p>
    <w:p w14:paraId="095BB5B3" w14:textId="50A4406B" w:rsidR="001B374E" w:rsidRDefault="001B374E" w:rsidP="005E3A68">
      <w:pPr>
        <w:pStyle w:val="NoSpacing"/>
        <w:rPr>
          <w:rFonts w:ascii="Arial" w:hAnsi="Arial" w:cs="Arial"/>
          <w:b/>
          <w:bCs/>
          <w:snapToGrid w:val="0"/>
        </w:rPr>
      </w:pPr>
      <w:r>
        <w:rPr>
          <w:rFonts w:ascii="Arial" w:hAnsi="Arial" w:cs="Arial"/>
          <w:b/>
          <w:bCs/>
          <w:snapToGrid w:val="0"/>
        </w:rPr>
        <w:t>Action – Clerk</w:t>
      </w:r>
    </w:p>
    <w:p w14:paraId="0EB07597" w14:textId="77777777" w:rsidR="001B374E" w:rsidRDefault="001B374E" w:rsidP="005E3A68">
      <w:pPr>
        <w:pStyle w:val="NoSpacing"/>
        <w:rPr>
          <w:rFonts w:ascii="Arial" w:hAnsi="Arial" w:cs="Arial"/>
          <w:b/>
          <w:bCs/>
          <w:snapToGrid w:val="0"/>
        </w:rPr>
      </w:pPr>
    </w:p>
    <w:p w14:paraId="14D275FD" w14:textId="77777777" w:rsidR="001B374E" w:rsidRDefault="001B374E" w:rsidP="005E3A68">
      <w:pPr>
        <w:pStyle w:val="NoSpacing"/>
        <w:rPr>
          <w:rFonts w:ascii="Arial" w:hAnsi="Arial" w:cs="Arial"/>
          <w:b/>
          <w:bCs/>
          <w:snapToGrid w:val="0"/>
        </w:rPr>
      </w:pPr>
    </w:p>
    <w:p w14:paraId="54995644" w14:textId="77777777" w:rsidR="00820902" w:rsidRDefault="00820902" w:rsidP="005E3A68">
      <w:pPr>
        <w:pStyle w:val="NoSpacing"/>
        <w:rPr>
          <w:rFonts w:ascii="Arial" w:hAnsi="Arial" w:cs="Arial"/>
          <w:b/>
          <w:bCs/>
          <w:snapToGrid w:val="0"/>
        </w:rPr>
      </w:pPr>
    </w:p>
    <w:p w14:paraId="2BE9CB1F" w14:textId="77A877B2" w:rsidR="00820902" w:rsidRDefault="00820902" w:rsidP="005E3A68">
      <w:pPr>
        <w:pStyle w:val="NoSpacing"/>
        <w:rPr>
          <w:rFonts w:ascii="Arial" w:hAnsi="Arial" w:cs="Arial"/>
          <w:b/>
          <w:bCs/>
          <w:snapToGrid w:val="0"/>
          <w:u w:val="single"/>
        </w:rPr>
      </w:pPr>
      <w:r>
        <w:rPr>
          <w:rFonts w:ascii="Arial" w:hAnsi="Arial" w:cs="Arial"/>
          <w:b/>
          <w:bCs/>
          <w:snapToGrid w:val="0"/>
          <w:u w:val="single"/>
        </w:rPr>
        <w:t>11/24</w:t>
      </w:r>
      <w:r>
        <w:rPr>
          <w:rFonts w:ascii="Arial" w:hAnsi="Arial" w:cs="Arial"/>
          <w:b/>
          <w:bCs/>
          <w:snapToGrid w:val="0"/>
          <w:u w:val="single"/>
        </w:rPr>
        <w:tab/>
        <w:t>CIVIC AMENITY VISITS 2024</w:t>
      </w:r>
    </w:p>
    <w:p w14:paraId="76E1512C" w14:textId="6D1677F0" w:rsidR="00820902" w:rsidRDefault="00820902" w:rsidP="005E3A68">
      <w:pPr>
        <w:pStyle w:val="NoSpacing"/>
        <w:rPr>
          <w:rFonts w:ascii="Arial" w:hAnsi="Arial" w:cs="Arial"/>
          <w:snapToGrid w:val="0"/>
        </w:rPr>
      </w:pPr>
      <w:r>
        <w:rPr>
          <w:rFonts w:ascii="Arial" w:hAnsi="Arial" w:cs="Arial"/>
          <w:b/>
          <w:bCs/>
          <w:snapToGrid w:val="0"/>
        </w:rPr>
        <w:t>a.</w:t>
      </w:r>
      <w:r w:rsidR="001B374E">
        <w:rPr>
          <w:rFonts w:ascii="Arial" w:hAnsi="Arial" w:cs="Arial"/>
          <w:b/>
          <w:bCs/>
          <w:snapToGrid w:val="0"/>
        </w:rPr>
        <w:t xml:space="preserve"> </w:t>
      </w:r>
      <w:r w:rsidR="001B374E" w:rsidRPr="001B374E">
        <w:rPr>
          <w:rFonts w:ascii="Arial" w:hAnsi="Arial" w:cs="Arial"/>
          <w:snapToGrid w:val="0"/>
        </w:rPr>
        <w:t xml:space="preserve">Following dates for 2024 were confirmed: 13 April and </w:t>
      </w:r>
      <w:r w:rsidR="001B374E">
        <w:rPr>
          <w:rFonts w:ascii="Arial" w:hAnsi="Arial" w:cs="Arial"/>
          <w:snapToGrid w:val="0"/>
        </w:rPr>
        <w:t>5</w:t>
      </w:r>
      <w:r w:rsidR="001B374E" w:rsidRPr="001B374E">
        <w:rPr>
          <w:rFonts w:ascii="Arial" w:hAnsi="Arial" w:cs="Arial"/>
          <w:snapToGrid w:val="0"/>
        </w:rPr>
        <w:t xml:space="preserve"> October 2024.</w:t>
      </w:r>
      <w:r w:rsidR="001B374E">
        <w:rPr>
          <w:rFonts w:ascii="Arial" w:hAnsi="Arial" w:cs="Arial"/>
          <w:b/>
          <w:bCs/>
          <w:snapToGrid w:val="0"/>
        </w:rPr>
        <w:t xml:space="preserve">  </w:t>
      </w:r>
      <w:r w:rsidR="001B374E" w:rsidRPr="001B374E">
        <w:rPr>
          <w:rFonts w:ascii="Arial" w:hAnsi="Arial" w:cs="Arial"/>
          <w:snapToGrid w:val="0"/>
        </w:rPr>
        <w:t>Clerk advised dates have been accepted by SBC</w:t>
      </w:r>
      <w:r w:rsidR="001B374E">
        <w:rPr>
          <w:rFonts w:ascii="Arial" w:hAnsi="Arial" w:cs="Arial"/>
          <w:snapToGrid w:val="0"/>
        </w:rPr>
        <w:t xml:space="preserve">, </w:t>
      </w:r>
      <w:r w:rsidR="001B374E" w:rsidRPr="001B374E">
        <w:rPr>
          <w:rFonts w:ascii="Arial" w:hAnsi="Arial" w:cs="Arial"/>
          <w:snapToGrid w:val="0"/>
        </w:rPr>
        <w:t xml:space="preserve">details will be included in the next Parish </w:t>
      </w:r>
      <w:proofErr w:type="spellStart"/>
      <w:r w:rsidR="001B374E" w:rsidRPr="001B374E">
        <w:rPr>
          <w:rFonts w:ascii="Arial" w:hAnsi="Arial" w:cs="Arial"/>
          <w:snapToGrid w:val="0"/>
        </w:rPr>
        <w:t>Newsheet</w:t>
      </w:r>
      <w:proofErr w:type="spellEnd"/>
      <w:r w:rsidR="001B374E">
        <w:rPr>
          <w:rFonts w:ascii="Arial" w:hAnsi="Arial" w:cs="Arial"/>
          <w:snapToGrid w:val="0"/>
        </w:rPr>
        <w:t xml:space="preserve"> and added to the Parish website</w:t>
      </w:r>
      <w:r w:rsidR="001B374E" w:rsidRPr="001B374E">
        <w:rPr>
          <w:rFonts w:ascii="Arial" w:hAnsi="Arial" w:cs="Arial"/>
          <w:snapToGrid w:val="0"/>
        </w:rPr>
        <w:t xml:space="preserve">.  </w:t>
      </w:r>
      <w:r w:rsidR="001B374E">
        <w:rPr>
          <w:rFonts w:ascii="Arial" w:hAnsi="Arial" w:cs="Arial"/>
          <w:snapToGrid w:val="0"/>
        </w:rPr>
        <w:t xml:space="preserve">Cllrs discussed further methods of communication for these visits and it was resolved to purchase a sign for residents in </w:t>
      </w:r>
      <w:r w:rsidR="006B3C2C">
        <w:rPr>
          <w:rFonts w:ascii="Arial" w:hAnsi="Arial" w:cs="Arial"/>
          <w:snapToGrid w:val="0"/>
        </w:rPr>
        <w:t>Ingestre</w:t>
      </w:r>
      <w:r w:rsidR="001B374E">
        <w:rPr>
          <w:rFonts w:ascii="Arial" w:hAnsi="Arial" w:cs="Arial"/>
          <w:snapToGrid w:val="0"/>
        </w:rPr>
        <w:t xml:space="preserve"> (sign already exists for </w:t>
      </w:r>
      <w:r w:rsidR="006B3C2C">
        <w:rPr>
          <w:rFonts w:ascii="Arial" w:hAnsi="Arial" w:cs="Arial"/>
          <w:snapToGrid w:val="0"/>
        </w:rPr>
        <w:t>Tixall</w:t>
      </w:r>
      <w:r w:rsidR="001B374E">
        <w:rPr>
          <w:rFonts w:ascii="Arial" w:hAnsi="Arial" w:cs="Arial"/>
          <w:snapToGrid w:val="0"/>
        </w:rPr>
        <w:t xml:space="preserve"> residents) at a maximum cost of £50.00.  Cllr Mrs Tinniswood to progress and arrange for an invoice to be sent to the Clerk, in due course, for payment.</w:t>
      </w:r>
    </w:p>
    <w:p w14:paraId="45228FAF" w14:textId="20BB13A7" w:rsidR="001B374E" w:rsidRPr="001B374E" w:rsidRDefault="001B374E" w:rsidP="005E3A68">
      <w:pPr>
        <w:pStyle w:val="NoSpacing"/>
        <w:rPr>
          <w:rFonts w:ascii="Arial" w:hAnsi="Arial" w:cs="Arial"/>
          <w:b/>
          <w:bCs/>
          <w:snapToGrid w:val="0"/>
        </w:rPr>
      </w:pPr>
      <w:r w:rsidRPr="001B374E">
        <w:rPr>
          <w:rFonts w:ascii="Arial" w:hAnsi="Arial" w:cs="Arial"/>
          <w:b/>
          <w:bCs/>
          <w:snapToGrid w:val="0"/>
        </w:rPr>
        <w:t>Action – Cllr Mrs Tinniswood and Clerk</w:t>
      </w:r>
    </w:p>
    <w:p w14:paraId="56DE17EF" w14:textId="77777777" w:rsidR="00235CDB" w:rsidRPr="001B374E" w:rsidRDefault="00235CDB" w:rsidP="005E3A68">
      <w:pPr>
        <w:pStyle w:val="NoSpacing"/>
        <w:rPr>
          <w:rFonts w:ascii="Arial" w:hAnsi="Arial" w:cs="Arial"/>
          <w:snapToGrid w:val="0"/>
        </w:rPr>
      </w:pPr>
    </w:p>
    <w:p w14:paraId="756107C6" w14:textId="1721C1FC" w:rsidR="005E3A68" w:rsidRPr="001B374E" w:rsidRDefault="00820902" w:rsidP="005E3A68">
      <w:pPr>
        <w:pStyle w:val="NoSpacing"/>
        <w:rPr>
          <w:rFonts w:ascii="Arial" w:hAnsi="Arial" w:cs="Arial"/>
          <w:b/>
          <w:bCs/>
          <w:snapToGrid w:val="0"/>
          <w:u w:val="single"/>
        </w:rPr>
      </w:pPr>
      <w:r w:rsidRPr="001B374E">
        <w:rPr>
          <w:rFonts w:ascii="Arial" w:hAnsi="Arial" w:cs="Arial"/>
          <w:b/>
          <w:bCs/>
          <w:snapToGrid w:val="0"/>
          <w:u w:val="single"/>
        </w:rPr>
        <w:t>12</w:t>
      </w:r>
      <w:r w:rsidR="005E3A68" w:rsidRPr="001B374E">
        <w:rPr>
          <w:rFonts w:ascii="Arial" w:hAnsi="Arial" w:cs="Arial"/>
          <w:b/>
          <w:bCs/>
          <w:snapToGrid w:val="0"/>
          <w:u w:val="single"/>
        </w:rPr>
        <w:t>/2</w:t>
      </w:r>
      <w:r w:rsidRPr="001B374E">
        <w:rPr>
          <w:rFonts w:ascii="Arial" w:hAnsi="Arial" w:cs="Arial"/>
          <w:b/>
          <w:bCs/>
          <w:snapToGrid w:val="0"/>
          <w:u w:val="single"/>
        </w:rPr>
        <w:t>4</w:t>
      </w:r>
      <w:r w:rsidR="005E3A68" w:rsidRPr="001B374E">
        <w:rPr>
          <w:rFonts w:ascii="Arial" w:hAnsi="Arial" w:cs="Arial"/>
          <w:b/>
          <w:bCs/>
          <w:snapToGrid w:val="0"/>
          <w:u w:val="single"/>
        </w:rPr>
        <w:tab/>
        <w:t>FINANCE</w:t>
      </w:r>
    </w:p>
    <w:p w14:paraId="1F266928" w14:textId="77777777" w:rsidR="00405EF4" w:rsidRPr="001B374E" w:rsidRDefault="00405EF4" w:rsidP="005E3A68">
      <w:pPr>
        <w:pStyle w:val="NoSpacing"/>
        <w:rPr>
          <w:rFonts w:ascii="Arial" w:hAnsi="Arial" w:cs="Arial"/>
          <w:b/>
          <w:bCs/>
          <w:snapToGrid w:val="0"/>
          <w:u w:val="single"/>
        </w:rPr>
      </w:pPr>
    </w:p>
    <w:p w14:paraId="6492F8D6" w14:textId="48D461F7" w:rsidR="005E3A68" w:rsidRPr="001B374E" w:rsidRDefault="005E3A68" w:rsidP="005E3A68">
      <w:pPr>
        <w:pStyle w:val="NoSpacing"/>
        <w:rPr>
          <w:rFonts w:ascii="Arial" w:hAnsi="Arial" w:cs="Arial"/>
          <w:snapToGrid w:val="0"/>
        </w:rPr>
      </w:pPr>
      <w:r w:rsidRPr="001B374E">
        <w:rPr>
          <w:rFonts w:ascii="Arial" w:hAnsi="Arial" w:cs="Arial"/>
          <w:b/>
          <w:bCs/>
          <w:snapToGrid w:val="0"/>
        </w:rPr>
        <w:t>a.</w:t>
      </w:r>
      <w:r w:rsidRPr="001B374E">
        <w:rPr>
          <w:rFonts w:ascii="Arial" w:hAnsi="Arial" w:cs="Arial"/>
          <w:snapToGrid w:val="0"/>
        </w:rPr>
        <w:t xml:space="preserve"> The following payments were noted: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236"/>
        <w:gridCol w:w="1440"/>
        <w:gridCol w:w="923"/>
        <w:gridCol w:w="1440"/>
      </w:tblGrid>
      <w:tr w:rsidR="00647F8F" w:rsidRPr="001B374E" w14:paraId="52B04947" w14:textId="77777777" w:rsidTr="00C91DF2">
        <w:tc>
          <w:tcPr>
            <w:tcW w:w="2169" w:type="dxa"/>
            <w:shd w:val="clear" w:color="auto" w:fill="auto"/>
          </w:tcPr>
          <w:p w14:paraId="0B6BC57A" w14:textId="77777777" w:rsidR="00647F8F" w:rsidRPr="001B374E" w:rsidRDefault="00647F8F" w:rsidP="00EB0D73">
            <w:pPr>
              <w:pStyle w:val="NoSpacing"/>
              <w:rPr>
                <w:rFonts w:ascii="Arial" w:hAnsi="Arial" w:cs="Arial"/>
                <w:b/>
                <w:bCs/>
              </w:rPr>
            </w:pPr>
            <w:r w:rsidRPr="001B374E">
              <w:rPr>
                <w:rFonts w:ascii="Arial" w:hAnsi="Arial" w:cs="Arial"/>
                <w:b/>
                <w:bCs/>
              </w:rPr>
              <w:t>Paid to:</w:t>
            </w:r>
          </w:p>
        </w:tc>
        <w:tc>
          <w:tcPr>
            <w:tcW w:w="3521" w:type="dxa"/>
            <w:shd w:val="clear" w:color="auto" w:fill="auto"/>
          </w:tcPr>
          <w:p w14:paraId="40839111" w14:textId="77777777" w:rsidR="00647F8F" w:rsidRPr="001B374E" w:rsidRDefault="00647F8F" w:rsidP="00EB0D73">
            <w:pPr>
              <w:pStyle w:val="NoSpacing"/>
              <w:rPr>
                <w:rFonts w:ascii="Arial" w:hAnsi="Arial" w:cs="Arial"/>
                <w:b/>
                <w:bCs/>
              </w:rPr>
            </w:pPr>
            <w:r w:rsidRPr="001B374E">
              <w:rPr>
                <w:rFonts w:ascii="Arial" w:hAnsi="Arial" w:cs="Arial"/>
                <w:b/>
                <w:bCs/>
              </w:rPr>
              <w:t>Details:</w:t>
            </w:r>
          </w:p>
        </w:tc>
        <w:tc>
          <w:tcPr>
            <w:tcW w:w="1232" w:type="dxa"/>
            <w:shd w:val="clear" w:color="auto" w:fill="auto"/>
          </w:tcPr>
          <w:p w14:paraId="1261186A" w14:textId="77777777" w:rsidR="00647F8F" w:rsidRPr="001B374E" w:rsidRDefault="00647F8F" w:rsidP="00EB0D73">
            <w:pPr>
              <w:pStyle w:val="NoSpacing"/>
              <w:rPr>
                <w:rFonts w:ascii="Arial" w:hAnsi="Arial" w:cs="Arial"/>
                <w:b/>
                <w:bCs/>
              </w:rPr>
            </w:pPr>
            <w:r w:rsidRPr="001B374E">
              <w:rPr>
                <w:rFonts w:ascii="Arial" w:hAnsi="Arial" w:cs="Arial"/>
                <w:b/>
                <w:bCs/>
              </w:rPr>
              <w:t>Net Amount</w:t>
            </w:r>
          </w:p>
        </w:tc>
        <w:tc>
          <w:tcPr>
            <w:tcW w:w="950" w:type="dxa"/>
            <w:shd w:val="clear" w:color="auto" w:fill="auto"/>
          </w:tcPr>
          <w:p w14:paraId="31F248D1" w14:textId="77777777" w:rsidR="00647F8F" w:rsidRPr="001B374E" w:rsidRDefault="00647F8F" w:rsidP="00EB0D73">
            <w:pPr>
              <w:pStyle w:val="NoSpacing"/>
              <w:rPr>
                <w:rFonts w:ascii="Arial" w:hAnsi="Arial" w:cs="Arial"/>
                <w:b/>
                <w:bCs/>
              </w:rPr>
            </w:pPr>
            <w:r w:rsidRPr="001B374E">
              <w:rPr>
                <w:rFonts w:ascii="Arial" w:hAnsi="Arial" w:cs="Arial"/>
                <w:b/>
                <w:bCs/>
              </w:rPr>
              <w:t>VAT</w:t>
            </w:r>
          </w:p>
        </w:tc>
        <w:tc>
          <w:tcPr>
            <w:tcW w:w="1144" w:type="dxa"/>
            <w:shd w:val="clear" w:color="auto" w:fill="auto"/>
          </w:tcPr>
          <w:p w14:paraId="36E03725" w14:textId="20D9F6BD" w:rsidR="0098065A" w:rsidRPr="001B374E" w:rsidRDefault="00647F8F" w:rsidP="00EB0D73">
            <w:pPr>
              <w:pStyle w:val="NoSpacing"/>
              <w:rPr>
                <w:rFonts w:ascii="Arial" w:hAnsi="Arial" w:cs="Arial"/>
                <w:b/>
                <w:bCs/>
              </w:rPr>
            </w:pPr>
            <w:r w:rsidRPr="001B374E">
              <w:rPr>
                <w:rFonts w:ascii="Arial" w:hAnsi="Arial" w:cs="Arial"/>
                <w:b/>
                <w:bCs/>
              </w:rPr>
              <w:t>Total Paid</w:t>
            </w:r>
          </w:p>
        </w:tc>
      </w:tr>
      <w:tr w:rsidR="00647F8F" w:rsidRPr="001B374E" w14:paraId="705024C9" w14:textId="77777777" w:rsidTr="00C91DF2">
        <w:tc>
          <w:tcPr>
            <w:tcW w:w="2169" w:type="dxa"/>
            <w:shd w:val="clear" w:color="auto" w:fill="auto"/>
          </w:tcPr>
          <w:p w14:paraId="4FF80388" w14:textId="77777777" w:rsidR="00647F8F" w:rsidRPr="001B374E" w:rsidRDefault="00647F8F" w:rsidP="00EB0D73">
            <w:pPr>
              <w:pStyle w:val="NoSpacing"/>
              <w:rPr>
                <w:rFonts w:ascii="Arial" w:hAnsi="Arial" w:cs="Arial"/>
                <w:bCs/>
              </w:rPr>
            </w:pPr>
            <w:r w:rsidRPr="001B374E">
              <w:rPr>
                <w:rFonts w:ascii="Arial" w:hAnsi="Arial" w:cs="Arial"/>
                <w:bCs/>
              </w:rPr>
              <w:t>HP Instant Ink</w:t>
            </w:r>
          </w:p>
        </w:tc>
        <w:tc>
          <w:tcPr>
            <w:tcW w:w="3521" w:type="dxa"/>
            <w:shd w:val="clear" w:color="auto" w:fill="auto"/>
          </w:tcPr>
          <w:p w14:paraId="78AC50F8" w14:textId="469E3A47" w:rsidR="00647F8F" w:rsidRPr="001B374E" w:rsidRDefault="00647F8F" w:rsidP="00EB0D73">
            <w:pPr>
              <w:pStyle w:val="NoSpacing"/>
              <w:rPr>
                <w:rFonts w:ascii="Arial" w:hAnsi="Arial" w:cs="Arial"/>
                <w:bCs/>
              </w:rPr>
            </w:pPr>
            <w:r w:rsidRPr="001B374E">
              <w:rPr>
                <w:rFonts w:ascii="Arial" w:hAnsi="Arial" w:cs="Arial"/>
                <w:bCs/>
              </w:rPr>
              <w:t>Monthly printing contract: 16.</w:t>
            </w:r>
            <w:r w:rsidR="001B374E">
              <w:rPr>
                <w:rFonts w:ascii="Arial" w:hAnsi="Arial" w:cs="Arial"/>
                <w:bCs/>
              </w:rPr>
              <w:t>10</w:t>
            </w:r>
            <w:r w:rsidRPr="001B374E">
              <w:rPr>
                <w:rFonts w:ascii="Arial" w:hAnsi="Arial" w:cs="Arial"/>
                <w:bCs/>
              </w:rPr>
              <w:t>.23 – 15.</w:t>
            </w:r>
            <w:r w:rsidR="001B374E">
              <w:rPr>
                <w:rFonts w:ascii="Arial" w:hAnsi="Arial" w:cs="Arial"/>
                <w:bCs/>
              </w:rPr>
              <w:t>11</w:t>
            </w:r>
            <w:r w:rsidRPr="001B374E">
              <w:rPr>
                <w:rFonts w:ascii="Arial" w:hAnsi="Arial" w:cs="Arial"/>
                <w:bCs/>
              </w:rPr>
              <w:t>.23 and 16.</w:t>
            </w:r>
            <w:r w:rsidR="001B374E">
              <w:rPr>
                <w:rFonts w:ascii="Arial" w:hAnsi="Arial" w:cs="Arial"/>
                <w:bCs/>
              </w:rPr>
              <w:t>11</w:t>
            </w:r>
            <w:r w:rsidRPr="001B374E">
              <w:rPr>
                <w:rFonts w:ascii="Arial" w:hAnsi="Arial" w:cs="Arial"/>
                <w:bCs/>
              </w:rPr>
              <w:t>.23 – 15.</w:t>
            </w:r>
            <w:r w:rsidR="00C91DF2" w:rsidRPr="001B374E">
              <w:rPr>
                <w:rFonts w:ascii="Arial" w:hAnsi="Arial" w:cs="Arial"/>
                <w:bCs/>
              </w:rPr>
              <w:t>1</w:t>
            </w:r>
            <w:r w:rsidR="001B374E">
              <w:rPr>
                <w:rFonts w:ascii="Arial" w:hAnsi="Arial" w:cs="Arial"/>
                <w:bCs/>
              </w:rPr>
              <w:t>2</w:t>
            </w:r>
            <w:r w:rsidRPr="001B374E">
              <w:rPr>
                <w:rFonts w:ascii="Arial" w:hAnsi="Arial" w:cs="Arial"/>
                <w:bCs/>
              </w:rPr>
              <w:t>.23.  Direct Debit payments.</w:t>
            </w:r>
          </w:p>
        </w:tc>
        <w:tc>
          <w:tcPr>
            <w:tcW w:w="1232" w:type="dxa"/>
            <w:shd w:val="clear" w:color="auto" w:fill="auto"/>
          </w:tcPr>
          <w:p w14:paraId="05AB2EC3" w14:textId="77777777" w:rsidR="00647F8F" w:rsidRPr="001B374E" w:rsidRDefault="00647F8F" w:rsidP="00EB0D73">
            <w:pPr>
              <w:pStyle w:val="NoSpacing"/>
              <w:rPr>
                <w:rFonts w:ascii="Arial" w:hAnsi="Arial" w:cs="Arial"/>
                <w:bCs/>
              </w:rPr>
            </w:pPr>
            <w:r w:rsidRPr="001B374E">
              <w:rPr>
                <w:rFonts w:ascii="Arial" w:hAnsi="Arial" w:cs="Arial"/>
                <w:bCs/>
              </w:rPr>
              <w:t>£3.74</w:t>
            </w:r>
          </w:p>
          <w:p w14:paraId="132D9B46" w14:textId="77777777" w:rsidR="00647F8F" w:rsidRPr="001B374E" w:rsidRDefault="00647F8F" w:rsidP="00EB0D73">
            <w:pPr>
              <w:pStyle w:val="NoSpacing"/>
              <w:rPr>
                <w:rFonts w:ascii="Arial" w:hAnsi="Arial" w:cs="Arial"/>
                <w:bCs/>
              </w:rPr>
            </w:pPr>
            <w:r w:rsidRPr="001B374E">
              <w:rPr>
                <w:rFonts w:ascii="Arial" w:hAnsi="Arial" w:cs="Arial"/>
                <w:bCs/>
              </w:rPr>
              <w:t>£3.74</w:t>
            </w:r>
          </w:p>
        </w:tc>
        <w:tc>
          <w:tcPr>
            <w:tcW w:w="950" w:type="dxa"/>
            <w:shd w:val="clear" w:color="auto" w:fill="auto"/>
          </w:tcPr>
          <w:p w14:paraId="57AA9B41" w14:textId="77777777" w:rsidR="00647F8F" w:rsidRPr="001B374E" w:rsidRDefault="00647F8F" w:rsidP="00EB0D73">
            <w:pPr>
              <w:pStyle w:val="NoSpacing"/>
              <w:rPr>
                <w:rFonts w:ascii="Arial" w:hAnsi="Arial" w:cs="Arial"/>
                <w:bCs/>
              </w:rPr>
            </w:pPr>
            <w:r w:rsidRPr="001B374E">
              <w:rPr>
                <w:rFonts w:ascii="Arial" w:hAnsi="Arial" w:cs="Arial"/>
                <w:bCs/>
              </w:rPr>
              <w:t>£0.75</w:t>
            </w:r>
          </w:p>
          <w:p w14:paraId="4712E9C0" w14:textId="77777777" w:rsidR="00647F8F" w:rsidRPr="001B374E" w:rsidRDefault="00647F8F" w:rsidP="00EB0D73">
            <w:pPr>
              <w:pStyle w:val="NoSpacing"/>
              <w:rPr>
                <w:rFonts w:ascii="Arial" w:hAnsi="Arial" w:cs="Arial"/>
                <w:bCs/>
              </w:rPr>
            </w:pPr>
            <w:r w:rsidRPr="001B374E">
              <w:rPr>
                <w:rFonts w:ascii="Arial" w:hAnsi="Arial" w:cs="Arial"/>
                <w:bCs/>
              </w:rPr>
              <w:t>£0.75</w:t>
            </w:r>
          </w:p>
        </w:tc>
        <w:tc>
          <w:tcPr>
            <w:tcW w:w="1144" w:type="dxa"/>
            <w:shd w:val="clear" w:color="auto" w:fill="auto"/>
          </w:tcPr>
          <w:p w14:paraId="3B9E3C1F" w14:textId="77777777" w:rsidR="00647F8F" w:rsidRPr="001B374E" w:rsidRDefault="00647F8F" w:rsidP="00EB0D73">
            <w:pPr>
              <w:pStyle w:val="NoSpacing"/>
              <w:rPr>
                <w:rFonts w:ascii="Arial" w:hAnsi="Arial" w:cs="Arial"/>
                <w:bCs/>
              </w:rPr>
            </w:pPr>
            <w:r w:rsidRPr="001B374E">
              <w:rPr>
                <w:rFonts w:ascii="Arial" w:hAnsi="Arial" w:cs="Arial"/>
                <w:bCs/>
              </w:rPr>
              <w:t>£4.49</w:t>
            </w:r>
          </w:p>
          <w:p w14:paraId="40755524" w14:textId="77777777" w:rsidR="00647F8F" w:rsidRPr="001B374E" w:rsidRDefault="00647F8F" w:rsidP="00EB0D73">
            <w:pPr>
              <w:pStyle w:val="NoSpacing"/>
              <w:rPr>
                <w:rFonts w:ascii="Arial" w:hAnsi="Arial" w:cs="Arial"/>
                <w:bCs/>
              </w:rPr>
            </w:pPr>
            <w:r w:rsidRPr="001B374E">
              <w:rPr>
                <w:rFonts w:ascii="Arial" w:hAnsi="Arial" w:cs="Arial"/>
                <w:bCs/>
              </w:rPr>
              <w:t>£4.49</w:t>
            </w:r>
          </w:p>
        </w:tc>
      </w:tr>
      <w:tr w:rsidR="00647F8F" w:rsidRPr="00413E5D" w14:paraId="5D91B79A" w14:textId="77777777" w:rsidTr="00C91DF2">
        <w:tc>
          <w:tcPr>
            <w:tcW w:w="2169" w:type="dxa"/>
            <w:shd w:val="clear" w:color="auto" w:fill="auto"/>
          </w:tcPr>
          <w:p w14:paraId="4DA023A3" w14:textId="1737DD15" w:rsidR="00647F8F" w:rsidRPr="001B374E" w:rsidRDefault="001B374E" w:rsidP="00EB0D73">
            <w:pPr>
              <w:pStyle w:val="NoSpacing"/>
              <w:rPr>
                <w:rFonts w:ascii="Arial" w:hAnsi="Arial" w:cs="Arial"/>
                <w:bCs/>
              </w:rPr>
            </w:pPr>
            <w:r>
              <w:rPr>
                <w:rFonts w:ascii="Arial" w:hAnsi="Arial" w:cs="Arial"/>
                <w:bCs/>
              </w:rPr>
              <w:t>Canal &amp; River Trust</w:t>
            </w:r>
          </w:p>
        </w:tc>
        <w:tc>
          <w:tcPr>
            <w:tcW w:w="3521" w:type="dxa"/>
            <w:shd w:val="clear" w:color="auto" w:fill="auto"/>
          </w:tcPr>
          <w:p w14:paraId="1383FE5B" w14:textId="427430AA" w:rsidR="00647F8F" w:rsidRPr="001B374E" w:rsidRDefault="001B374E" w:rsidP="00EB0D73">
            <w:pPr>
              <w:pStyle w:val="NoSpacing"/>
              <w:rPr>
                <w:rFonts w:ascii="Arial" w:hAnsi="Arial" w:cs="Arial"/>
                <w:bCs/>
              </w:rPr>
            </w:pPr>
            <w:r>
              <w:rPr>
                <w:rFonts w:ascii="Arial" w:hAnsi="Arial" w:cs="Arial"/>
                <w:bCs/>
              </w:rPr>
              <w:t>Canal tow path improvements – cheque 100181</w:t>
            </w:r>
          </w:p>
        </w:tc>
        <w:tc>
          <w:tcPr>
            <w:tcW w:w="1232" w:type="dxa"/>
            <w:shd w:val="clear" w:color="auto" w:fill="auto"/>
          </w:tcPr>
          <w:p w14:paraId="49C1B03D" w14:textId="2C04F1DC" w:rsidR="00647F8F" w:rsidRPr="001B374E" w:rsidRDefault="00647F8F" w:rsidP="00EB0D73">
            <w:pPr>
              <w:pStyle w:val="NoSpacing"/>
              <w:rPr>
                <w:rFonts w:ascii="Arial" w:hAnsi="Arial" w:cs="Arial"/>
                <w:bCs/>
              </w:rPr>
            </w:pPr>
            <w:r w:rsidRPr="001B374E">
              <w:rPr>
                <w:rFonts w:ascii="Arial" w:hAnsi="Arial" w:cs="Arial"/>
                <w:bCs/>
              </w:rPr>
              <w:t>£</w:t>
            </w:r>
            <w:r w:rsidR="001B374E">
              <w:rPr>
                <w:rFonts w:ascii="Arial" w:hAnsi="Arial" w:cs="Arial"/>
                <w:bCs/>
              </w:rPr>
              <w:t>106,000.00</w:t>
            </w:r>
          </w:p>
        </w:tc>
        <w:tc>
          <w:tcPr>
            <w:tcW w:w="950" w:type="dxa"/>
            <w:shd w:val="clear" w:color="auto" w:fill="auto"/>
          </w:tcPr>
          <w:p w14:paraId="2693036E" w14:textId="77777777" w:rsidR="00647F8F" w:rsidRPr="001B374E" w:rsidRDefault="00647F8F" w:rsidP="00EB0D73">
            <w:pPr>
              <w:pStyle w:val="NoSpacing"/>
              <w:rPr>
                <w:rFonts w:ascii="Arial" w:hAnsi="Arial" w:cs="Arial"/>
                <w:bCs/>
              </w:rPr>
            </w:pPr>
            <w:r w:rsidRPr="001B374E">
              <w:rPr>
                <w:rFonts w:ascii="Arial" w:hAnsi="Arial" w:cs="Arial"/>
                <w:bCs/>
              </w:rPr>
              <w:t>Nil</w:t>
            </w:r>
          </w:p>
        </w:tc>
        <w:tc>
          <w:tcPr>
            <w:tcW w:w="1144" w:type="dxa"/>
            <w:shd w:val="clear" w:color="auto" w:fill="auto"/>
          </w:tcPr>
          <w:p w14:paraId="70F762AF" w14:textId="5D1292FE" w:rsidR="00647F8F" w:rsidRPr="001B374E" w:rsidRDefault="00647F8F" w:rsidP="00EB0D73">
            <w:pPr>
              <w:pStyle w:val="NoSpacing"/>
              <w:rPr>
                <w:rFonts w:ascii="Arial" w:hAnsi="Arial" w:cs="Arial"/>
                <w:bCs/>
              </w:rPr>
            </w:pPr>
            <w:r w:rsidRPr="001B374E">
              <w:rPr>
                <w:rFonts w:ascii="Arial" w:hAnsi="Arial" w:cs="Arial"/>
                <w:bCs/>
              </w:rPr>
              <w:t>£</w:t>
            </w:r>
            <w:r w:rsidR="001B374E">
              <w:rPr>
                <w:rFonts w:ascii="Arial" w:hAnsi="Arial" w:cs="Arial"/>
                <w:bCs/>
              </w:rPr>
              <w:t>106,000.00</w:t>
            </w:r>
          </w:p>
        </w:tc>
      </w:tr>
      <w:tr w:rsidR="001B374E" w:rsidRPr="00413E5D" w14:paraId="69578967" w14:textId="77777777" w:rsidTr="00C91DF2">
        <w:tc>
          <w:tcPr>
            <w:tcW w:w="2169" w:type="dxa"/>
            <w:shd w:val="clear" w:color="auto" w:fill="auto"/>
          </w:tcPr>
          <w:p w14:paraId="54230B57" w14:textId="1A69CA0D" w:rsidR="001B374E" w:rsidRDefault="001B374E" w:rsidP="00EB0D73">
            <w:pPr>
              <w:pStyle w:val="NoSpacing"/>
              <w:rPr>
                <w:rFonts w:ascii="Arial" w:hAnsi="Arial" w:cs="Arial"/>
                <w:bCs/>
              </w:rPr>
            </w:pPr>
            <w:r>
              <w:rPr>
                <w:rFonts w:ascii="Arial" w:hAnsi="Arial" w:cs="Arial"/>
                <w:bCs/>
              </w:rPr>
              <w:t>Tesco</w:t>
            </w:r>
          </w:p>
        </w:tc>
        <w:tc>
          <w:tcPr>
            <w:tcW w:w="3521" w:type="dxa"/>
            <w:shd w:val="clear" w:color="auto" w:fill="auto"/>
          </w:tcPr>
          <w:p w14:paraId="5F76DC13" w14:textId="6C446A19" w:rsidR="001B374E" w:rsidRDefault="001B374E" w:rsidP="00EB0D73">
            <w:pPr>
              <w:pStyle w:val="NoSpacing"/>
              <w:rPr>
                <w:rFonts w:ascii="Arial" w:hAnsi="Arial" w:cs="Arial"/>
                <w:bCs/>
              </w:rPr>
            </w:pPr>
            <w:r>
              <w:rPr>
                <w:rFonts w:ascii="Arial" w:hAnsi="Arial" w:cs="Arial"/>
                <w:bCs/>
              </w:rPr>
              <w:t>12 x 2</w:t>
            </w:r>
            <w:r w:rsidRPr="001B374E">
              <w:rPr>
                <w:rFonts w:ascii="Arial" w:hAnsi="Arial" w:cs="Arial"/>
                <w:bCs/>
                <w:vertAlign w:val="superscript"/>
              </w:rPr>
              <w:t>nd</w:t>
            </w:r>
            <w:r>
              <w:rPr>
                <w:rFonts w:ascii="Arial" w:hAnsi="Arial" w:cs="Arial"/>
                <w:bCs/>
              </w:rPr>
              <w:t xml:space="preserve"> class stamps – Debit card payment</w:t>
            </w:r>
          </w:p>
        </w:tc>
        <w:tc>
          <w:tcPr>
            <w:tcW w:w="1232" w:type="dxa"/>
            <w:shd w:val="clear" w:color="auto" w:fill="auto"/>
          </w:tcPr>
          <w:p w14:paraId="6DE5AC13" w14:textId="0B808FDC" w:rsidR="001B374E" w:rsidRPr="001B374E" w:rsidRDefault="001B374E" w:rsidP="00EB0D73">
            <w:pPr>
              <w:pStyle w:val="NoSpacing"/>
              <w:rPr>
                <w:rFonts w:ascii="Arial" w:hAnsi="Arial" w:cs="Arial"/>
                <w:bCs/>
              </w:rPr>
            </w:pPr>
            <w:r>
              <w:rPr>
                <w:rFonts w:ascii="Arial" w:hAnsi="Arial" w:cs="Arial"/>
                <w:bCs/>
              </w:rPr>
              <w:t>£6.00</w:t>
            </w:r>
          </w:p>
        </w:tc>
        <w:tc>
          <w:tcPr>
            <w:tcW w:w="950" w:type="dxa"/>
            <w:shd w:val="clear" w:color="auto" w:fill="auto"/>
          </w:tcPr>
          <w:p w14:paraId="1F0759AD" w14:textId="5F35B44D" w:rsidR="001B374E" w:rsidRPr="001B374E" w:rsidRDefault="001B374E" w:rsidP="00EB0D73">
            <w:pPr>
              <w:pStyle w:val="NoSpacing"/>
              <w:rPr>
                <w:rFonts w:ascii="Arial" w:hAnsi="Arial" w:cs="Arial"/>
                <w:bCs/>
              </w:rPr>
            </w:pPr>
            <w:r>
              <w:rPr>
                <w:rFonts w:ascii="Arial" w:hAnsi="Arial" w:cs="Arial"/>
                <w:bCs/>
              </w:rPr>
              <w:t>Nil</w:t>
            </w:r>
          </w:p>
        </w:tc>
        <w:tc>
          <w:tcPr>
            <w:tcW w:w="1144" w:type="dxa"/>
            <w:shd w:val="clear" w:color="auto" w:fill="auto"/>
          </w:tcPr>
          <w:p w14:paraId="78081697" w14:textId="6373B34F" w:rsidR="001B374E" w:rsidRPr="001B374E" w:rsidRDefault="001B374E" w:rsidP="00EB0D73">
            <w:pPr>
              <w:pStyle w:val="NoSpacing"/>
              <w:rPr>
                <w:rFonts w:ascii="Arial" w:hAnsi="Arial" w:cs="Arial"/>
                <w:bCs/>
              </w:rPr>
            </w:pPr>
            <w:r>
              <w:rPr>
                <w:rFonts w:ascii="Arial" w:hAnsi="Arial" w:cs="Arial"/>
                <w:bCs/>
              </w:rPr>
              <w:t>£6.00</w:t>
            </w:r>
          </w:p>
        </w:tc>
      </w:tr>
      <w:tr w:rsidR="001B374E" w:rsidRPr="00413E5D" w14:paraId="57F75194" w14:textId="77777777" w:rsidTr="00C91DF2">
        <w:tc>
          <w:tcPr>
            <w:tcW w:w="2169" w:type="dxa"/>
            <w:shd w:val="clear" w:color="auto" w:fill="auto"/>
          </w:tcPr>
          <w:p w14:paraId="5BC859E2" w14:textId="037AB1EF" w:rsidR="001B374E" w:rsidRDefault="001B374E" w:rsidP="00EB0D73">
            <w:pPr>
              <w:pStyle w:val="NoSpacing"/>
              <w:rPr>
                <w:rFonts w:ascii="Arial" w:hAnsi="Arial" w:cs="Arial"/>
                <w:bCs/>
              </w:rPr>
            </w:pPr>
            <w:r>
              <w:rPr>
                <w:rFonts w:ascii="Arial" w:hAnsi="Arial" w:cs="Arial"/>
                <w:bCs/>
              </w:rPr>
              <w:t>The Range</w:t>
            </w:r>
          </w:p>
        </w:tc>
        <w:tc>
          <w:tcPr>
            <w:tcW w:w="3521" w:type="dxa"/>
            <w:shd w:val="clear" w:color="auto" w:fill="auto"/>
          </w:tcPr>
          <w:p w14:paraId="302D2452" w14:textId="34830266" w:rsidR="001B374E" w:rsidRDefault="001B374E" w:rsidP="00EB0D73">
            <w:pPr>
              <w:pStyle w:val="NoSpacing"/>
              <w:rPr>
                <w:rFonts w:ascii="Arial" w:hAnsi="Arial" w:cs="Arial"/>
                <w:bCs/>
              </w:rPr>
            </w:pPr>
            <w:r>
              <w:rPr>
                <w:rFonts w:ascii="Arial" w:hAnsi="Arial" w:cs="Arial"/>
                <w:bCs/>
              </w:rPr>
              <w:t>Stationery – Debit card payment</w:t>
            </w:r>
          </w:p>
        </w:tc>
        <w:tc>
          <w:tcPr>
            <w:tcW w:w="1232" w:type="dxa"/>
            <w:shd w:val="clear" w:color="auto" w:fill="auto"/>
          </w:tcPr>
          <w:p w14:paraId="4ED722DF" w14:textId="21DDD549" w:rsidR="001B374E" w:rsidRPr="001B374E" w:rsidRDefault="001B374E" w:rsidP="00EB0D73">
            <w:pPr>
              <w:pStyle w:val="NoSpacing"/>
              <w:rPr>
                <w:rFonts w:ascii="Arial" w:hAnsi="Arial" w:cs="Arial"/>
                <w:bCs/>
              </w:rPr>
            </w:pPr>
            <w:r>
              <w:rPr>
                <w:rFonts w:ascii="Arial" w:hAnsi="Arial" w:cs="Arial"/>
                <w:bCs/>
              </w:rPr>
              <w:t>£13.29</w:t>
            </w:r>
          </w:p>
        </w:tc>
        <w:tc>
          <w:tcPr>
            <w:tcW w:w="950" w:type="dxa"/>
            <w:shd w:val="clear" w:color="auto" w:fill="auto"/>
          </w:tcPr>
          <w:p w14:paraId="2E61B0FC" w14:textId="6610150D" w:rsidR="001B374E" w:rsidRPr="001B374E" w:rsidRDefault="001B374E" w:rsidP="00EB0D73">
            <w:pPr>
              <w:pStyle w:val="NoSpacing"/>
              <w:rPr>
                <w:rFonts w:ascii="Arial" w:hAnsi="Arial" w:cs="Arial"/>
                <w:bCs/>
              </w:rPr>
            </w:pPr>
            <w:r>
              <w:rPr>
                <w:rFonts w:ascii="Arial" w:hAnsi="Arial" w:cs="Arial"/>
                <w:bCs/>
              </w:rPr>
              <w:t>£2.66</w:t>
            </w:r>
          </w:p>
        </w:tc>
        <w:tc>
          <w:tcPr>
            <w:tcW w:w="1144" w:type="dxa"/>
            <w:shd w:val="clear" w:color="auto" w:fill="auto"/>
          </w:tcPr>
          <w:p w14:paraId="74CF8391" w14:textId="44EA82F0" w:rsidR="001B374E" w:rsidRPr="001B374E" w:rsidRDefault="001B374E" w:rsidP="00EB0D73">
            <w:pPr>
              <w:pStyle w:val="NoSpacing"/>
              <w:rPr>
                <w:rFonts w:ascii="Arial" w:hAnsi="Arial" w:cs="Arial"/>
                <w:bCs/>
              </w:rPr>
            </w:pPr>
            <w:r>
              <w:rPr>
                <w:rFonts w:ascii="Arial" w:hAnsi="Arial" w:cs="Arial"/>
                <w:bCs/>
              </w:rPr>
              <w:t>£15.95</w:t>
            </w:r>
          </w:p>
        </w:tc>
      </w:tr>
    </w:tbl>
    <w:p w14:paraId="72DA7721" w14:textId="77777777" w:rsidR="0023451A" w:rsidRPr="00413E5D" w:rsidRDefault="0023451A" w:rsidP="005E3A68">
      <w:pPr>
        <w:pStyle w:val="NoSpacing"/>
        <w:rPr>
          <w:rFonts w:ascii="Arial" w:hAnsi="Arial" w:cs="Arial"/>
          <w:b/>
          <w:bCs/>
          <w:snapToGrid w:val="0"/>
          <w:highlight w:val="yellow"/>
        </w:rPr>
      </w:pPr>
    </w:p>
    <w:p w14:paraId="580D6365" w14:textId="77777777" w:rsidR="0023451A" w:rsidRPr="001B374E" w:rsidRDefault="0023451A" w:rsidP="005E3A68">
      <w:pPr>
        <w:pStyle w:val="NoSpacing"/>
        <w:rPr>
          <w:rFonts w:ascii="Arial" w:hAnsi="Arial" w:cs="Arial"/>
          <w:b/>
          <w:bCs/>
          <w:snapToGrid w:val="0"/>
        </w:rPr>
      </w:pPr>
    </w:p>
    <w:p w14:paraId="1A549394" w14:textId="42191A29" w:rsidR="00641158" w:rsidRPr="001B374E" w:rsidRDefault="00641158" w:rsidP="005E3A68">
      <w:pPr>
        <w:pStyle w:val="NoSpacing"/>
        <w:rPr>
          <w:rFonts w:ascii="Arial" w:hAnsi="Arial" w:cs="Arial"/>
          <w:snapToGrid w:val="0"/>
        </w:rPr>
      </w:pPr>
      <w:r w:rsidRPr="001B374E">
        <w:rPr>
          <w:rFonts w:ascii="Arial" w:hAnsi="Arial" w:cs="Arial"/>
          <w:b/>
          <w:bCs/>
          <w:snapToGrid w:val="0"/>
        </w:rPr>
        <w:t>b.</w:t>
      </w:r>
      <w:r w:rsidRPr="001B374E">
        <w:rPr>
          <w:rFonts w:ascii="Arial" w:hAnsi="Arial" w:cs="Arial"/>
          <w:snapToGrid w:val="0"/>
        </w:rPr>
        <w:t xml:space="preserve"> Accounts outlined below were approved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588"/>
        <w:gridCol w:w="1221"/>
        <w:gridCol w:w="940"/>
        <w:gridCol w:w="1136"/>
      </w:tblGrid>
      <w:tr w:rsidR="008C5E28" w:rsidRPr="001B374E" w14:paraId="7A8251CF" w14:textId="77777777" w:rsidTr="0023451A">
        <w:tc>
          <w:tcPr>
            <w:tcW w:w="2131" w:type="dxa"/>
            <w:shd w:val="clear" w:color="auto" w:fill="auto"/>
          </w:tcPr>
          <w:p w14:paraId="654E9390" w14:textId="77777777" w:rsidR="00B350E0" w:rsidRPr="001B374E" w:rsidRDefault="00B350E0" w:rsidP="00A27995">
            <w:pPr>
              <w:pStyle w:val="NoSpacing"/>
              <w:rPr>
                <w:rFonts w:ascii="Arial" w:hAnsi="Arial" w:cs="Arial"/>
                <w:b/>
                <w:bCs/>
              </w:rPr>
            </w:pPr>
            <w:r w:rsidRPr="001B374E">
              <w:rPr>
                <w:rFonts w:ascii="Arial" w:hAnsi="Arial" w:cs="Arial"/>
                <w:b/>
                <w:bCs/>
              </w:rPr>
              <w:t>Paid to:</w:t>
            </w:r>
          </w:p>
        </w:tc>
        <w:tc>
          <w:tcPr>
            <w:tcW w:w="3588" w:type="dxa"/>
            <w:shd w:val="clear" w:color="auto" w:fill="auto"/>
          </w:tcPr>
          <w:p w14:paraId="127FD66E" w14:textId="77777777" w:rsidR="00B350E0" w:rsidRPr="001B374E" w:rsidRDefault="00B350E0" w:rsidP="00A27995">
            <w:pPr>
              <w:pStyle w:val="NoSpacing"/>
              <w:rPr>
                <w:rFonts w:ascii="Arial" w:hAnsi="Arial" w:cs="Arial"/>
                <w:b/>
                <w:bCs/>
              </w:rPr>
            </w:pPr>
            <w:r w:rsidRPr="001B374E">
              <w:rPr>
                <w:rFonts w:ascii="Arial" w:hAnsi="Arial" w:cs="Arial"/>
                <w:b/>
                <w:bCs/>
              </w:rPr>
              <w:t>Details:</w:t>
            </w:r>
          </w:p>
        </w:tc>
        <w:tc>
          <w:tcPr>
            <w:tcW w:w="1221" w:type="dxa"/>
            <w:shd w:val="clear" w:color="auto" w:fill="auto"/>
          </w:tcPr>
          <w:p w14:paraId="4D51E8A4" w14:textId="77777777" w:rsidR="00B350E0" w:rsidRPr="001B374E" w:rsidRDefault="00B350E0" w:rsidP="00A27995">
            <w:pPr>
              <w:pStyle w:val="NoSpacing"/>
              <w:rPr>
                <w:rFonts w:ascii="Arial" w:hAnsi="Arial" w:cs="Arial"/>
                <w:b/>
                <w:bCs/>
              </w:rPr>
            </w:pPr>
            <w:r w:rsidRPr="001B374E">
              <w:rPr>
                <w:rFonts w:ascii="Arial" w:hAnsi="Arial" w:cs="Arial"/>
                <w:b/>
                <w:bCs/>
              </w:rPr>
              <w:t>Net Amount</w:t>
            </w:r>
          </w:p>
        </w:tc>
        <w:tc>
          <w:tcPr>
            <w:tcW w:w="940" w:type="dxa"/>
            <w:shd w:val="clear" w:color="auto" w:fill="auto"/>
          </w:tcPr>
          <w:p w14:paraId="5A56BBA3" w14:textId="77777777" w:rsidR="00B350E0" w:rsidRPr="001B374E" w:rsidRDefault="00B350E0" w:rsidP="00A27995">
            <w:pPr>
              <w:pStyle w:val="NoSpacing"/>
              <w:rPr>
                <w:rFonts w:ascii="Arial" w:hAnsi="Arial" w:cs="Arial"/>
                <w:b/>
                <w:bCs/>
              </w:rPr>
            </w:pPr>
            <w:r w:rsidRPr="001B374E">
              <w:rPr>
                <w:rFonts w:ascii="Arial" w:hAnsi="Arial" w:cs="Arial"/>
                <w:b/>
                <w:bCs/>
              </w:rPr>
              <w:t>VAT</w:t>
            </w:r>
          </w:p>
        </w:tc>
        <w:tc>
          <w:tcPr>
            <w:tcW w:w="1136" w:type="dxa"/>
            <w:shd w:val="clear" w:color="auto" w:fill="auto"/>
          </w:tcPr>
          <w:p w14:paraId="4C6930CF" w14:textId="77777777" w:rsidR="00B350E0" w:rsidRPr="001B374E" w:rsidRDefault="00B350E0" w:rsidP="00A27995">
            <w:pPr>
              <w:pStyle w:val="NoSpacing"/>
              <w:rPr>
                <w:rFonts w:ascii="Arial" w:hAnsi="Arial" w:cs="Arial"/>
                <w:b/>
                <w:bCs/>
              </w:rPr>
            </w:pPr>
            <w:r w:rsidRPr="001B374E">
              <w:rPr>
                <w:rFonts w:ascii="Arial" w:hAnsi="Arial" w:cs="Arial"/>
                <w:b/>
                <w:bCs/>
              </w:rPr>
              <w:t>Total Paid</w:t>
            </w:r>
          </w:p>
        </w:tc>
      </w:tr>
      <w:tr w:rsidR="008C5E28" w:rsidRPr="001B374E" w14:paraId="3A83D73A" w14:textId="77777777" w:rsidTr="0023451A">
        <w:tc>
          <w:tcPr>
            <w:tcW w:w="2131" w:type="dxa"/>
            <w:shd w:val="clear" w:color="auto" w:fill="auto"/>
          </w:tcPr>
          <w:p w14:paraId="74895F84" w14:textId="24AF8BC2" w:rsidR="00B350E0" w:rsidRPr="001B374E" w:rsidRDefault="005E26E6" w:rsidP="00A27995">
            <w:pPr>
              <w:pStyle w:val="NoSpacing"/>
              <w:rPr>
                <w:rFonts w:ascii="Arial" w:hAnsi="Arial" w:cs="Arial"/>
                <w:bCs/>
              </w:rPr>
            </w:pPr>
            <w:r w:rsidRPr="001B374E">
              <w:rPr>
                <w:rFonts w:ascii="Arial" w:hAnsi="Arial" w:cs="Arial"/>
                <w:bCs/>
              </w:rPr>
              <w:t>Clerks Salary &amp; expenses</w:t>
            </w:r>
          </w:p>
        </w:tc>
        <w:tc>
          <w:tcPr>
            <w:tcW w:w="3588" w:type="dxa"/>
            <w:shd w:val="clear" w:color="auto" w:fill="auto"/>
          </w:tcPr>
          <w:p w14:paraId="55224BC1" w14:textId="2ED7934D" w:rsidR="00B350E0" w:rsidRPr="001B374E" w:rsidRDefault="007215DB" w:rsidP="00A27995">
            <w:pPr>
              <w:pStyle w:val="NoSpacing"/>
              <w:rPr>
                <w:rFonts w:ascii="Arial" w:hAnsi="Arial" w:cs="Arial"/>
                <w:bCs/>
              </w:rPr>
            </w:pPr>
            <w:r w:rsidRPr="001B374E">
              <w:rPr>
                <w:rFonts w:ascii="Arial" w:hAnsi="Arial" w:cs="Arial"/>
                <w:bCs/>
              </w:rPr>
              <w:t xml:space="preserve">Period covered 1 </w:t>
            </w:r>
            <w:r w:rsidR="001B374E">
              <w:rPr>
                <w:rFonts w:ascii="Arial" w:hAnsi="Arial" w:cs="Arial"/>
                <w:bCs/>
              </w:rPr>
              <w:t>November</w:t>
            </w:r>
            <w:r w:rsidR="00C91DF2" w:rsidRPr="001B374E">
              <w:rPr>
                <w:rFonts w:ascii="Arial" w:hAnsi="Arial" w:cs="Arial"/>
                <w:bCs/>
              </w:rPr>
              <w:t xml:space="preserve"> – 31 </w:t>
            </w:r>
            <w:r w:rsidR="001B374E">
              <w:rPr>
                <w:rFonts w:ascii="Arial" w:hAnsi="Arial" w:cs="Arial"/>
                <w:bCs/>
              </w:rPr>
              <w:t xml:space="preserve">December </w:t>
            </w:r>
            <w:r w:rsidRPr="001B374E">
              <w:rPr>
                <w:rFonts w:ascii="Arial" w:hAnsi="Arial" w:cs="Arial"/>
                <w:bCs/>
              </w:rPr>
              <w:t>2023</w:t>
            </w:r>
            <w:r w:rsidR="001B374E">
              <w:rPr>
                <w:rFonts w:ascii="Arial" w:hAnsi="Arial" w:cs="Arial"/>
                <w:bCs/>
              </w:rPr>
              <w:t xml:space="preserve">, plus payment of salary arrears from April – October 2023 </w:t>
            </w:r>
          </w:p>
        </w:tc>
        <w:tc>
          <w:tcPr>
            <w:tcW w:w="1221" w:type="dxa"/>
            <w:shd w:val="clear" w:color="auto" w:fill="auto"/>
          </w:tcPr>
          <w:p w14:paraId="4C4C4647" w14:textId="6AD36EAF" w:rsidR="00B350E0" w:rsidRPr="001B374E" w:rsidRDefault="00B350E0" w:rsidP="00A27995">
            <w:pPr>
              <w:pStyle w:val="NoSpacing"/>
              <w:rPr>
                <w:rFonts w:ascii="Arial" w:hAnsi="Arial" w:cs="Arial"/>
                <w:bCs/>
              </w:rPr>
            </w:pPr>
            <w:r w:rsidRPr="001B374E">
              <w:rPr>
                <w:rFonts w:ascii="Arial" w:hAnsi="Arial" w:cs="Arial"/>
                <w:bCs/>
              </w:rPr>
              <w:t>£</w:t>
            </w:r>
            <w:r w:rsidR="001B374E">
              <w:rPr>
                <w:rFonts w:ascii="Arial" w:hAnsi="Arial" w:cs="Arial"/>
                <w:bCs/>
              </w:rPr>
              <w:t>611.58</w:t>
            </w:r>
          </w:p>
        </w:tc>
        <w:tc>
          <w:tcPr>
            <w:tcW w:w="940" w:type="dxa"/>
            <w:shd w:val="clear" w:color="auto" w:fill="auto"/>
          </w:tcPr>
          <w:p w14:paraId="5EE3CD82" w14:textId="61C6EB68" w:rsidR="00B350E0" w:rsidRPr="001B374E" w:rsidRDefault="00FF75C4" w:rsidP="00A27995">
            <w:pPr>
              <w:pStyle w:val="NoSpacing"/>
              <w:rPr>
                <w:rFonts w:ascii="Arial" w:hAnsi="Arial" w:cs="Arial"/>
                <w:bCs/>
              </w:rPr>
            </w:pPr>
            <w:r w:rsidRPr="001B374E">
              <w:rPr>
                <w:rFonts w:ascii="Arial" w:hAnsi="Arial" w:cs="Arial"/>
                <w:bCs/>
              </w:rPr>
              <w:t>Nil</w:t>
            </w:r>
          </w:p>
        </w:tc>
        <w:tc>
          <w:tcPr>
            <w:tcW w:w="1136" w:type="dxa"/>
            <w:shd w:val="clear" w:color="auto" w:fill="auto"/>
          </w:tcPr>
          <w:p w14:paraId="6611234B" w14:textId="33B69890" w:rsidR="00B350E0" w:rsidRPr="001B374E" w:rsidRDefault="00B350E0" w:rsidP="00A27995">
            <w:pPr>
              <w:pStyle w:val="NoSpacing"/>
              <w:rPr>
                <w:rFonts w:ascii="Arial" w:hAnsi="Arial" w:cs="Arial"/>
                <w:bCs/>
              </w:rPr>
            </w:pPr>
            <w:r w:rsidRPr="001B374E">
              <w:rPr>
                <w:rFonts w:ascii="Arial" w:hAnsi="Arial" w:cs="Arial"/>
                <w:bCs/>
              </w:rPr>
              <w:t>£</w:t>
            </w:r>
            <w:r w:rsidR="001B374E">
              <w:rPr>
                <w:rFonts w:ascii="Arial" w:hAnsi="Arial" w:cs="Arial"/>
                <w:bCs/>
              </w:rPr>
              <w:t>611.58</w:t>
            </w:r>
          </w:p>
        </w:tc>
      </w:tr>
      <w:tr w:rsidR="008C5E28" w:rsidRPr="001B374E" w14:paraId="3EC1EB84" w14:textId="77777777" w:rsidTr="0023451A">
        <w:tc>
          <w:tcPr>
            <w:tcW w:w="2131" w:type="dxa"/>
            <w:shd w:val="clear" w:color="auto" w:fill="auto"/>
          </w:tcPr>
          <w:p w14:paraId="6EE4A3E2" w14:textId="76394275" w:rsidR="00B350E0" w:rsidRPr="001B374E" w:rsidRDefault="00FF75C4" w:rsidP="00A27995">
            <w:pPr>
              <w:pStyle w:val="NoSpacing"/>
              <w:rPr>
                <w:rFonts w:ascii="Arial" w:hAnsi="Arial" w:cs="Arial"/>
                <w:bCs/>
              </w:rPr>
            </w:pPr>
            <w:r w:rsidRPr="001B374E">
              <w:rPr>
                <w:rFonts w:ascii="Arial" w:hAnsi="Arial" w:cs="Arial"/>
                <w:bCs/>
              </w:rPr>
              <w:t>HMRC</w:t>
            </w:r>
          </w:p>
        </w:tc>
        <w:tc>
          <w:tcPr>
            <w:tcW w:w="3588" w:type="dxa"/>
            <w:shd w:val="clear" w:color="auto" w:fill="auto"/>
          </w:tcPr>
          <w:p w14:paraId="547010CF" w14:textId="328A8994" w:rsidR="00B350E0" w:rsidRPr="001B374E" w:rsidRDefault="00FF75C4" w:rsidP="00A27995">
            <w:pPr>
              <w:pStyle w:val="NoSpacing"/>
              <w:rPr>
                <w:rFonts w:ascii="Arial" w:hAnsi="Arial" w:cs="Arial"/>
                <w:bCs/>
              </w:rPr>
            </w:pPr>
            <w:r w:rsidRPr="001B374E">
              <w:rPr>
                <w:rFonts w:ascii="Arial" w:hAnsi="Arial" w:cs="Arial"/>
                <w:bCs/>
              </w:rPr>
              <w:t>PAYE for the period</w:t>
            </w:r>
            <w:r w:rsidR="00345C61" w:rsidRPr="001B374E">
              <w:rPr>
                <w:rFonts w:ascii="Arial" w:hAnsi="Arial" w:cs="Arial"/>
                <w:bCs/>
              </w:rPr>
              <w:t xml:space="preserve"> 6</w:t>
            </w:r>
            <w:r w:rsidR="001B374E">
              <w:rPr>
                <w:rFonts w:ascii="Arial" w:hAnsi="Arial" w:cs="Arial"/>
                <w:bCs/>
              </w:rPr>
              <w:t>11</w:t>
            </w:r>
            <w:r w:rsidR="00345C61" w:rsidRPr="001B374E">
              <w:rPr>
                <w:rFonts w:ascii="Arial" w:hAnsi="Arial" w:cs="Arial"/>
                <w:bCs/>
              </w:rPr>
              <w:t>.23 – 5.</w:t>
            </w:r>
            <w:r w:rsidR="00B16DE2" w:rsidRPr="001B374E">
              <w:rPr>
                <w:rFonts w:ascii="Arial" w:hAnsi="Arial" w:cs="Arial"/>
                <w:bCs/>
              </w:rPr>
              <w:t>1</w:t>
            </w:r>
            <w:r w:rsidR="00345C61" w:rsidRPr="001B374E">
              <w:rPr>
                <w:rFonts w:ascii="Arial" w:hAnsi="Arial" w:cs="Arial"/>
                <w:bCs/>
              </w:rPr>
              <w:t>.2</w:t>
            </w:r>
            <w:r w:rsidR="001B374E">
              <w:rPr>
                <w:rFonts w:ascii="Arial" w:hAnsi="Arial" w:cs="Arial"/>
                <w:bCs/>
              </w:rPr>
              <w:t>4</w:t>
            </w:r>
          </w:p>
        </w:tc>
        <w:tc>
          <w:tcPr>
            <w:tcW w:w="1221" w:type="dxa"/>
            <w:shd w:val="clear" w:color="auto" w:fill="auto"/>
          </w:tcPr>
          <w:p w14:paraId="6A41AAD7" w14:textId="22CB5AA2" w:rsidR="00B350E0" w:rsidRPr="001B374E" w:rsidRDefault="00B350E0" w:rsidP="00A27995">
            <w:pPr>
              <w:pStyle w:val="NoSpacing"/>
              <w:rPr>
                <w:rFonts w:ascii="Arial" w:hAnsi="Arial" w:cs="Arial"/>
                <w:bCs/>
              </w:rPr>
            </w:pPr>
            <w:r w:rsidRPr="001B374E">
              <w:rPr>
                <w:rFonts w:ascii="Arial" w:hAnsi="Arial" w:cs="Arial"/>
                <w:bCs/>
              </w:rPr>
              <w:t>£1</w:t>
            </w:r>
            <w:r w:rsidR="001B374E">
              <w:rPr>
                <w:rFonts w:ascii="Arial" w:hAnsi="Arial" w:cs="Arial"/>
                <w:bCs/>
              </w:rPr>
              <w:t>51.00</w:t>
            </w:r>
          </w:p>
        </w:tc>
        <w:tc>
          <w:tcPr>
            <w:tcW w:w="940" w:type="dxa"/>
            <w:shd w:val="clear" w:color="auto" w:fill="auto"/>
          </w:tcPr>
          <w:p w14:paraId="7443EB8B" w14:textId="77777777" w:rsidR="00B350E0" w:rsidRPr="001B374E" w:rsidRDefault="00B350E0" w:rsidP="00A27995">
            <w:pPr>
              <w:pStyle w:val="NoSpacing"/>
              <w:rPr>
                <w:rFonts w:ascii="Arial" w:hAnsi="Arial" w:cs="Arial"/>
                <w:bCs/>
              </w:rPr>
            </w:pPr>
            <w:r w:rsidRPr="001B374E">
              <w:rPr>
                <w:rFonts w:ascii="Arial" w:hAnsi="Arial" w:cs="Arial"/>
                <w:bCs/>
              </w:rPr>
              <w:t>Nil</w:t>
            </w:r>
          </w:p>
        </w:tc>
        <w:tc>
          <w:tcPr>
            <w:tcW w:w="1136" w:type="dxa"/>
            <w:shd w:val="clear" w:color="auto" w:fill="auto"/>
          </w:tcPr>
          <w:p w14:paraId="6CB033D9" w14:textId="2E7ECB79" w:rsidR="00B350E0" w:rsidRPr="001B374E" w:rsidRDefault="00B350E0" w:rsidP="00A27995">
            <w:pPr>
              <w:pStyle w:val="NoSpacing"/>
              <w:rPr>
                <w:rFonts w:ascii="Arial" w:hAnsi="Arial" w:cs="Arial"/>
                <w:bCs/>
              </w:rPr>
            </w:pPr>
            <w:r w:rsidRPr="001B374E">
              <w:rPr>
                <w:rFonts w:ascii="Arial" w:hAnsi="Arial" w:cs="Arial"/>
                <w:bCs/>
              </w:rPr>
              <w:t>£1</w:t>
            </w:r>
            <w:r w:rsidR="001B374E">
              <w:rPr>
                <w:rFonts w:ascii="Arial" w:hAnsi="Arial" w:cs="Arial"/>
                <w:bCs/>
              </w:rPr>
              <w:t>51.0</w:t>
            </w:r>
            <w:r w:rsidR="00B16DE2" w:rsidRPr="001B374E">
              <w:rPr>
                <w:rFonts w:ascii="Arial" w:hAnsi="Arial" w:cs="Arial"/>
                <w:bCs/>
              </w:rPr>
              <w:t>0</w:t>
            </w:r>
          </w:p>
        </w:tc>
      </w:tr>
      <w:tr w:rsidR="008C5E28" w:rsidRPr="001B374E" w14:paraId="7C91C150" w14:textId="77777777" w:rsidTr="0023451A">
        <w:tc>
          <w:tcPr>
            <w:tcW w:w="2131" w:type="dxa"/>
            <w:shd w:val="clear" w:color="auto" w:fill="auto"/>
          </w:tcPr>
          <w:p w14:paraId="389642B8" w14:textId="4115F956" w:rsidR="008C5E28" w:rsidRPr="001B374E" w:rsidRDefault="001B374E" w:rsidP="00A27995">
            <w:pPr>
              <w:pStyle w:val="NoSpacing"/>
              <w:rPr>
                <w:rFonts w:ascii="Arial" w:hAnsi="Arial" w:cs="Arial"/>
                <w:bCs/>
              </w:rPr>
            </w:pPr>
            <w:r>
              <w:rPr>
                <w:rFonts w:ascii="Arial" w:hAnsi="Arial" w:cs="Arial"/>
                <w:bCs/>
              </w:rPr>
              <w:t xml:space="preserve">Mazars </w:t>
            </w:r>
          </w:p>
        </w:tc>
        <w:tc>
          <w:tcPr>
            <w:tcW w:w="3588" w:type="dxa"/>
            <w:shd w:val="clear" w:color="auto" w:fill="auto"/>
          </w:tcPr>
          <w:p w14:paraId="778A6255" w14:textId="3C47F389" w:rsidR="008C5E28" w:rsidRPr="001B374E" w:rsidRDefault="001B374E" w:rsidP="00A27995">
            <w:pPr>
              <w:pStyle w:val="NoSpacing"/>
              <w:rPr>
                <w:rFonts w:ascii="Arial" w:hAnsi="Arial" w:cs="Arial"/>
                <w:bCs/>
              </w:rPr>
            </w:pPr>
            <w:r>
              <w:rPr>
                <w:rFonts w:ascii="Arial" w:hAnsi="Arial" w:cs="Arial"/>
                <w:bCs/>
              </w:rPr>
              <w:t>External Audit costs 2022-23</w:t>
            </w:r>
          </w:p>
        </w:tc>
        <w:tc>
          <w:tcPr>
            <w:tcW w:w="1221" w:type="dxa"/>
            <w:shd w:val="clear" w:color="auto" w:fill="auto"/>
          </w:tcPr>
          <w:p w14:paraId="12EB60C0" w14:textId="0D388FC4" w:rsidR="008C5E28" w:rsidRPr="001B374E" w:rsidRDefault="008C5E28" w:rsidP="00A27995">
            <w:pPr>
              <w:pStyle w:val="NoSpacing"/>
              <w:rPr>
                <w:rFonts w:ascii="Arial" w:hAnsi="Arial" w:cs="Arial"/>
                <w:bCs/>
              </w:rPr>
            </w:pPr>
            <w:r w:rsidRPr="001B374E">
              <w:rPr>
                <w:rFonts w:ascii="Arial" w:hAnsi="Arial" w:cs="Arial"/>
                <w:bCs/>
              </w:rPr>
              <w:t>£</w:t>
            </w:r>
            <w:r w:rsidR="001B374E">
              <w:rPr>
                <w:rFonts w:ascii="Arial" w:hAnsi="Arial" w:cs="Arial"/>
                <w:bCs/>
              </w:rPr>
              <w:t>460.00</w:t>
            </w:r>
          </w:p>
        </w:tc>
        <w:tc>
          <w:tcPr>
            <w:tcW w:w="940" w:type="dxa"/>
            <w:shd w:val="clear" w:color="auto" w:fill="auto"/>
          </w:tcPr>
          <w:p w14:paraId="6AEB619E" w14:textId="1439628E" w:rsidR="008C5E28" w:rsidRPr="001B374E" w:rsidRDefault="008C5E28" w:rsidP="00A27995">
            <w:pPr>
              <w:pStyle w:val="NoSpacing"/>
              <w:rPr>
                <w:rFonts w:ascii="Arial" w:hAnsi="Arial" w:cs="Arial"/>
                <w:bCs/>
              </w:rPr>
            </w:pPr>
            <w:r w:rsidRPr="001B374E">
              <w:rPr>
                <w:rFonts w:ascii="Arial" w:hAnsi="Arial" w:cs="Arial"/>
                <w:bCs/>
              </w:rPr>
              <w:t>£</w:t>
            </w:r>
            <w:r w:rsidR="001B374E">
              <w:rPr>
                <w:rFonts w:ascii="Arial" w:hAnsi="Arial" w:cs="Arial"/>
                <w:bCs/>
              </w:rPr>
              <w:t>92.00</w:t>
            </w:r>
          </w:p>
        </w:tc>
        <w:tc>
          <w:tcPr>
            <w:tcW w:w="1136" w:type="dxa"/>
            <w:shd w:val="clear" w:color="auto" w:fill="auto"/>
          </w:tcPr>
          <w:p w14:paraId="630CC941" w14:textId="4DDE9E0C" w:rsidR="008C5E28" w:rsidRPr="001B374E" w:rsidRDefault="008C5E28" w:rsidP="00A27995">
            <w:pPr>
              <w:pStyle w:val="NoSpacing"/>
              <w:rPr>
                <w:rFonts w:ascii="Arial" w:hAnsi="Arial" w:cs="Arial"/>
                <w:bCs/>
              </w:rPr>
            </w:pPr>
            <w:r w:rsidRPr="001B374E">
              <w:rPr>
                <w:rFonts w:ascii="Arial" w:hAnsi="Arial" w:cs="Arial"/>
                <w:bCs/>
              </w:rPr>
              <w:t>£</w:t>
            </w:r>
            <w:r w:rsidR="001B374E">
              <w:rPr>
                <w:rFonts w:ascii="Arial" w:hAnsi="Arial" w:cs="Arial"/>
                <w:bCs/>
              </w:rPr>
              <w:t>552.00</w:t>
            </w:r>
          </w:p>
        </w:tc>
      </w:tr>
      <w:tr w:rsidR="00E13B27" w:rsidRPr="001B374E" w14:paraId="279A9353" w14:textId="77777777" w:rsidTr="0023451A">
        <w:tc>
          <w:tcPr>
            <w:tcW w:w="2131" w:type="dxa"/>
            <w:shd w:val="clear" w:color="auto" w:fill="auto"/>
          </w:tcPr>
          <w:p w14:paraId="037C7AD6" w14:textId="346A2A2C" w:rsidR="00E13B27" w:rsidRPr="001B374E" w:rsidRDefault="001B374E" w:rsidP="00A27995">
            <w:pPr>
              <w:pStyle w:val="NoSpacing"/>
              <w:rPr>
                <w:rFonts w:ascii="Arial" w:hAnsi="Arial" w:cs="Arial"/>
                <w:bCs/>
              </w:rPr>
            </w:pPr>
            <w:r>
              <w:rPr>
                <w:rFonts w:ascii="Arial" w:hAnsi="Arial" w:cs="Arial"/>
                <w:bCs/>
              </w:rPr>
              <w:t>Staffs County Council</w:t>
            </w:r>
          </w:p>
        </w:tc>
        <w:tc>
          <w:tcPr>
            <w:tcW w:w="3588" w:type="dxa"/>
            <w:shd w:val="clear" w:color="auto" w:fill="auto"/>
          </w:tcPr>
          <w:p w14:paraId="5981266D" w14:textId="534649B4" w:rsidR="001B374E" w:rsidRPr="001B374E" w:rsidRDefault="001B374E" w:rsidP="00A27995">
            <w:pPr>
              <w:pStyle w:val="NoSpacing"/>
              <w:rPr>
                <w:rFonts w:ascii="Arial" w:hAnsi="Arial" w:cs="Arial"/>
                <w:bCs/>
              </w:rPr>
            </w:pPr>
            <w:r>
              <w:rPr>
                <w:rFonts w:ascii="Arial" w:hAnsi="Arial" w:cs="Arial"/>
                <w:bCs/>
              </w:rPr>
              <w:t>Website hosting fee 2023-24</w:t>
            </w:r>
          </w:p>
        </w:tc>
        <w:tc>
          <w:tcPr>
            <w:tcW w:w="1221" w:type="dxa"/>
            <w:shd w:val="clear" w:color="auto" w:fill="auto"/>
          </w:tcPr>
          <w:p w14:paraId="4AAC16C3" w14:textId="155BF2DD" w:rsidR="00E13B27" w:rsidRPr="001B374E" w:rsidRDefault="002F24DF" w:rsidP="00A27995">
            <w:pPr>
              <w:pStyle w:val="NoSpacing"/>
              <w:rPr>
                <w:rFonts w:ascii="Arial" w:hAnsi="Arial" w:cs="Arial"/>
                <w:bCs/>
              </w:rPr>
            </w:pPr>
            <w:r w:rsidRPr="001B374E">
              <w:rPr>
                <w:rFonts w:ascii="Arial" w:hAnsi="Arial" w:cs="Arial"/>
                <w:bCs/>
              </w:rPr>
              <w:t>£</w:t>
            </w:r>
            <w:r w:rsidR="001B374E">
              <w:rPr>
                <w:rFonts w:ascii="Arial" w:hAnsi="Arial" w:cs="Arial"/>
                <w:bCs/>
              </w:rPr>
              <w:t>131.95</w:t>
            </w:r>
          </w:p>
        </w:tc>
        <w:tc>
          <w:tcPr>
            <w:tcW w:w="940" w:type="dxa"/>
            <w:shd w:val="clear" w:color="auto" w:fill="auto"/>
          </w:tcPr>
          <w:p w14:paraId="46F217A6" w14:textId="083BF000" w:rsidR="00E13B27" w:rsidRPr="001B374E" w:rsidRDefault="002F24DF" w:rsidP="00A27995">
            <w:pPr>
              <w:pStyle w:val="NoSpacing"/>
              <w:rPr>
                <w:rFonts w:ascii="Arial" w:hAnsi="Arial" w:cs="Arial"/>
                <w:bCs/>
              </w:rPr>
            </w:pPr>
            <w:r w:rsidRPr="001B374E">
              <w:rPr>
                <w:rFonts w:ascii="Arial" w:hAnsi="Arial" w:cs="Arial"/>
                <w:bCs/>
              </w:rPr>
              <w:t>Nil</w:t>
            </w:r>
          </w:p>
        </w:tc>
        <w:tc>
          <w:tcPr>
            <w:tcW w:w="1136" w:type="dxa"/>
            <w:shd w:val="clear" w:color="auto" w:fill="auto"/>
          </w:tcPr>
          <w:p w14:paraId="508208DB" w14:textId="229DFA68" w:rsidR="00E13B27" w:rsidRPr="001B374E" w:rsidRDefault="002F24DF" w:rsidP="00A27995">
            <w:pPr>
              <w:pStyle w:val="NoSpacing"/>
              <w:rPr>
                <w:rFonts w:ascii="Arial" w:hAnsi="Arial" w:cs="Arial"/>
                <w:bCs/>
              </w:rPr>
            </w:pPr>
            <w:r w:rsidRPr="001B374E">
              <w:rPr>
                <w:rFonts w:ascii="Arial" w:hAnsi="Arial" w:cs="Arial"/>
                <w:bCs/>
              </w:rPr>
              <w:t>£</w:t>
            </w:r>
            <w:r w:rsidR="001B374E">
              <w:rPr>
                <w:rFonts w:ascii="Arial" w:hAnsi="Arial" w:cs="Arial"/>
                <w:bCs/>
              </w:rPr>
              <w:t>131.95</w:t>
            </w:r>
          </w:p>
        </w:tc>
      </w:tr>
    </w:tbl>
    <w:p w14:paraId="16BB0F8A" w14:textId="77777777" w:rsidR="005E3A68" w:rsidRDefault="005E3A68" w:rsidP="005E3A68">
      <w:pPr>
        <w:pStyle w:val="NoSpacing"/>
        <w:rPr>
          <w:rFonts w:ascii="Arial" w:hAnsi="Arial" w:cs="Arial"/>
          <w:snapToGrid w:val="0"/>
        </w:rPr>
      </w:pPr>
    </w:p>
    <w:p w14:paraId="30B210D2" w14:textId="3ABF75B4" w:rsidR="003727DB" w:rsidRDefault="003727DB" w:rsidP="005E3A68">
      <w:pPr>
        <w:pStyle w:val="NoSpacing"/>
        <w:rPr>
          <w:rFonts w:ascii="Arial" w:hAnsi="Arial" w:cs="Arial"/>
          <w:snapToGrid w:val="0"/>
        </w:rPr>
      </w:pPr>
      <w:r w:rsidRPr="003727DB">
        <w:rPr>
          <w:rFonts w:ascii="Arial" w:hAnsi="Arial" w:cs="Arial"/>
          <w:b/>
          <w:bCs/>
          <w:snapToGrid w:val="0"/>
        </w:rPr>
        <w:t>c.</w:t>
      </w:r>
      <w:r>
        <w:rPr>
          <w:rFonts w:ascii="Arial" w:hAnsi="Arial" w:cs="Arial"/>
          <w:snapToGrid w:val="0"/>
        </w:rPr>
        <w:t xml:space="preserve"> </w:t>
      </w:r>
      <w:r w:rsidR="00F12AAD">
        <w:rPr>
          <w:rFonts w:ascii="Arial" w:hAnsi="Arial" w:cs="Arial"/>
          <w:snapToGrid w:val="0"/>
        </w:rPr>
        <w:t xml:space="preserve">Bank </w:t>
      </w:r>
      <w:r w:rsidR="00D320FA">
        <w:rPr>
          <w:rFonts w:ascii="Arial" w:hAnsi="Arial" w:cs="Arial"/>
          <w:snapToGrid w:val="0"/>
        </w:rPr>
        <w:t>Reconciliations</w:t>
      </w:r>
      <w:r w:rsidR="00F12AAD">
        <w:rPr>
          <w:rFonts w:ascii="Arial" w:hAnsi="Arial" w:cs="Arial"/>
          <w:snapToGrid w:val="0"/>
        </w:rPr>
        <w:t xml:space="preserve">, as </w:t>
      </w:r>
      <w:r w:rsidR="00D320FA">
        <w:rPr>
          <w:rFonts w:ascii="Arial" w:hAnsi="Arial" w:cs="Arial"/>
          <w:snapToGrid w:val="0"/>
        </w:rPr>
        <w:t>presented</w:t>
      </w:r>
      <w:r w:rsidR="00F12AAD">
        <w:rPr>
          <w:rFonts w:ascii="Arial" w:hAnsi="Arial" w:cs="Arial"/>
          <w:snapToGrid w:val="0"/>
        </w:rPr>
        <w:t xml:space="preserve"> by the Clerk up to 30.11.2023 and 31.12.2023 were </w:t>
      </w:r>
      <w:r w:rsidR="00D320FA">
        <w:rPr>
          <w:rFonts w:ascii="Arial" w:hAnsi="Arial" w:cs="Arial"/>
          <w:snapToGrid w:val="0"/>
        </w:rPr>
        <w:t>accepted and approved.</w:t>
      </w:r>
    </w:p>
    <w:p w14:paraId="6FFDA6D0" w14:textId="29A84C35" w:rsidR="0057621E" w:rsidRDefault="0057621E" w:rsidP="005E3A68">
      <w:pPr>
        <w:pStyle w:val="NoSpacing"/>
        <w:rPr>
          <w:rFonts w:ascii="Arial" w:hAnsi="Arial" w:cs="Arial"/>
          <w:snapToGrid w:val="0"/>
        </w:rPr>
      </w:pPr>
      <w:r>
        <w:rPr>
          <w:rFonts w:ascii="Arial" w:hAnsi="Arial" w:cs="Arial"/>
          <w:b/>
          <w:bCs/>
          <w:snapToGrid w:val="0"/>
        </w:rPr>
        <w:t xml:space="preserve">d. </w:t>
      </w:r>
      <w:r>
        <w:rPr>
          <w:rFonts w:ascii="Arial" w:hAnsi="Arial" w:cs="Arial"/>
          <w:snapToGrid w:val="0"/>
        </w:rPr>
        <w:t>Budget and Precept for 2024-25 were discussed and the following decisions were made: DRAFT budget as presented by the Clerk was approved, with the following amendments:  Budget allocation for Parish Councils Asset Maintenance responsibilities was increased to £200.00, along with an increase to the allocation for the Annual Parish meeting; increased to £100.00</w:t>
      </w:r>
      <w:r w:rsidR="00DF7DA2">
        <w:rPr>
          <w:rFonts w:ascii="Arial" w:hAnsi="Arial" w:cs="Arial"/>
          <w:snapToGrid w:val="0"/>
        </w:rPr>
        <w:t>.</w:t>
      </w:r>
      <w:r w:rsidR="00317715">
        <w:rPr>
          <w:rFonts w:ascii="Arial" w:hAnsi="Arial" w:cs="Arial"/>
          <w:snapToGrid w:val="0"/>
        </w:rPr>
        <w:t xml:space="preserve"> </w:t>
      </w:r>
      <w:r w:rsidR="00E429F6">
        <w:rPr>
          <w:rFonts w:ascii="Arial" w:hAnsi="Arial" w:cs="Arial"/>
          <w:snapToGrid w:val="0"/>
        </w:rPr>
        <w:t xml:space="preserve">Cllrs </w:t>
      </w:r>
      <w:r w:rsidR="00551FBD">
        <w:rPr>
          <w:rFonts w:ascii="Arial" w:hAnsi="Arial" w:cs="Arial"/>
          <w:snapToGrid w:val="0"/>
        </w:rPr>
        <w:t xml:space="preserve">Lees and Mrs Haenelt had </w:t>
      </w:r>
      <w:r w:rsidR="00025E1A">
        <w:rPr>
          <w:rFonts w:ascii="Arial" w:hAnsi="Arial" w:cs="Arial"/>
          <w:snapToGrid w:val="0"/>
        </w:rPr>
        <w:t xml:space="preserve">provided email </w:t>
      </w:r>
      <w:r w:rsidR="008B3DED">
        <w:rPr>
          <w:rFonts w:ascii="Arial" w:hAnsi="Arial" w:cs="Arial"/>
          <w:snapToGrid w:val="0"/>
        </w:rPr>
        <w:t>confirmation</w:t>
      </w:r>
      <w:r w:rsidR="00025E1A">
        <w:rPr>
          <w:rFonts w:ascii="Arial" w:hAnsi="Arial" w:cs="Arial"/>
          <w:snapToGrid w:val="0"/>
        </w:rPr>
        <w:t xml:space="preserve"> to the Clerk, in advance of the meeting, confirming their agreement for the Precept request to be increased to £3,200</w:t>
      </w:r>
      <w:r w:rsidR="008B3DED">
        <w:rPr>
          <w:rFonts w:ascii="Arial" w:hAnsi="Arial" w:cs="Arial"/>
          <w:snapToGrid w:val="0"/>
        </w:rPr>
        <w:t xml:space="preserve">.00 for each Parish. </w:t>
      </w:r>
      <w:r w:rsidR="00317715">
        <w:rPr>
          <w:rFonts w:ascii="Arial" w:hAnsi="Arial" w:cs="Arial"/>
          <w:snapToGrid w:val="0"/>
        </w:rPr>
        <w:t xml:space="preserve">Councillors </w:t>
      </w:r>
      <w:r w:rsidR="008B3DED">
        <w:rPr>
          <w:rFonts w:ascii="Arial" w:hAnsi="Arial" w:cs="Arial"/>
          <w:snapToGrid w:val="0"/>
        </w:rPr>
        <w:t xml:space="preserve">present </w:t>
      </w:r>
      <w:r w:rsidR="00317715">
        <w:rPr>
          <w:rFonts w:ascii="Arial" w:hAnsi="Arial" w:cs="Arial"/>
          <w:snapToGrid w:val="0"/>
        </w:rPr>
        <w:t>voted on</w:t>
      </w:r>
      <w:r w:rsidR="00723C34">
        <w:rPr>
          <w:rFonts w:ascii="Arial" w:hAnsi="Arial" w:cs="Arial"/>
          <w:snapToGrid w:val="0"/>
        </w:rPr>
        <w:t xml:space="preserve"> </w:t>
      </w:r>
      <w:r w:rsidR="00562F9F">
        <w:rPr>
          <w:rFonts w:ascii="Arial" w:hAnsi="Arial" w:cs="Arial"/>
          <w:snapToGrid w:val="0"/>
        </w:rPr>
        <w:t>increas</w:t>
      </w:r>
      <w:r w:rsidR="00723C34">
        <w:rPr>
          <w:rFonts w:ascii="Arial" w:hAnsi="Arial" w:cs="Arial"/>
          <w:snapToGrid w:val="0"/>
        </w:rPr>
        <w:t>ing the Precept to £3,200</w:t>
      </w:r>
      <w:r w:rsidR="001C64F8">
        <w:rPr>
          <w:rFonts w:ascii="Arial" w:hAnsi="Arial" w:cs="Arial"/>
          <w:snapToGrid w:val="0"/>
        </w:rPr>
        <w:t>.00</w:t>
      </w:r>
      <w:r w:rsidR="00650C06">
        <w:rPr>
          <w:rFonts w:ascii="Arial" w:hAnsi="Arial" w:cs="Arial"/>
          <w:snapToGrid w:val="0"/>
        </w:rPr>
        <w:t xml:space="preserve"> for each Parish</w:t>
      </w:r>
      <w:r w:rsidR="001C64F8">
        <w:rPr>
          <w:rFonts w:ascii="Arial" w:hAnsi="Arial" w:cs="Arial"/>
          <w:snapToGrid w:val="0"/>
        </w:rPr>
        <w:t xml:space="preserve">: 4 </w:t>
      </w:r>
      <w:r w:rsidR="00650C06">
        <w:rPr>
          <w:rFonts w:ascii="Arial" w:hAnsi="Arial" w:cs="Arial"/>
          <w:snapToGrid w:val="0"/>
        </w:rPr>
        <w:t>Councillors were</w:t>
      </w:r>
      <w:r w:rsidR="001C64F8">
        <w:rPr>
          <w:rFonts w:ascii="Arial" w:hAnsi="Arial" w:cs="Arial"/>
          <w:snapToGrid w:val="0"/>
        </w:rPr>
        <w:t xml:space="preserve"> in favour, Cllr Sindrey objected in favour of </w:t>
      </w:r>
      <w:r w:rsidR="00650C06">
        <w:rPr>
          <w:rFonts w:ascii="Arial" w:hAnsi="Arial" w:cs="Arial"/>
          <w:snapToGrid w:val="0"/>
        </w:rPr>
        <w:t>the increase being set at £3,000.00.  The majority vote prevailed</w:t>
      </w:r>
      <w:r w:rsidR="00DD4ACB">
        <w:rPr>
          <w:rFonts w:ascii="Arial" w:hAnsi="Arial" w:cs="Arial"/>
          <w:snapToGrid w:val="0"/>
        </w:rPr>
        <w:t xml:space="preserve"> and the Precept increase for 2024/25 was </w:t>
      </w:r>
      <w:r w:rsidR="00B168A0">
        <w:rPr>
          <w:rFonts w:ascii="Arial" w:hAnsi="Arial" w:cs="Arial"/>
          <w:snapToGrid w:val="0"/>
        </w:rPr>
        <w:t>approved at £3,200.00 {which includes the Government Grant} for each Parish.</w:t>
      </w:r>
      <w:r w:rsidR="00BD7572">
        <w:rPr>
          <w:rFonts w:ascii="Arial" w:hAnsi="Arial" w:cs="Arial"/>
          <w:snapToGrid w:val="0"/>
        </w:rPr>
        <w:t xml:space="preserve"> Clerk to progress Precept request for 2024/25 with SBC.</w:t>
      </w:r>
    </w:p>
    <w:p w14:paraId="4496DA3D" w14:textId="39B42B92" w:rsidR="00BD7572" w:rsidRPr="00BD7572" w:rsidRDefault="00BD7572" w:rsidP="005E3A68">
      <w:pPr>
        <w:pStyle w:val="NoSpacing"/>
        <w:rPr>
          <w:rFonts w:ascii="Arial" w:hAnsi="Arial" w:cs="Arial"/>
          <w:b/>
          <w:bCs/>
          <w:snapToGrid w:val="0"/>
        </w:rPr>
      </w:pPr>
      <w:r w:rsidRPr="00BD7572">
        <w:rPr>
          <w:rFonts w:ascii="Arial" w:hAnsi="Arial" w:cs="Arial"/>
          <w:b/>
          <w:bCs/>
          <w:snapToGrid w:val="0"/>
        </w:rPr>
        <w:t>Action - Clerk</w:t>
      </w:r>
    </w:p>
    <w:p w14:paraId="205599DB" w14:textId="32046541" w:rsidR="006800E7" w:rsidRDefault="00E54878" w:rsidP="005E3A68">
      <w:pPr>
        <w:pStyle w:val="NoSpacing"/>
        <w:rPr>
          <w:rFonts w:ascii="Arial" w:hAnsi="Arial" w:cs="Arial"/>
          <w:snapToGrid w:val="0"/>
        </w:rPr>
      </w:pPr>
      <w:r>
        <w:rPr>
          <w:rFonts w:ascii="Arial" w:hAnsi="Arial" w:cs="Arial"/>
          <w:b/>
          <w:bCs/>
          <w:snapToGrid w:val="0"/>
        </w:rPr>
        <w:lastRenderedPageBreak/>
        <w:t>e</w:t>
      </w:r>
      <w:r w:rsidR="006800E7" w:rsidRPr="006800E7">
        <w:rPr>
          <w:rFonts w:ascii="Arial" w:hAnsi="Arial" w:cs="Arial"/>
          <w:b/>
          <w:bCs/>
          <w:snapToGrid w:val="0"/>
        </w:rPr>
        <w:t>.</w:t>
      </w:r>
      <w:r w:rsidR="006800E7">
        <w:rPr>
          <w:rFonts w:ascii="Arial" w:hAnsi="Arial" w:cs="Arial"/>
          <w:snapToGrid w:val="0"/>
        </w:rPr>
        <w:t xml:space="preserve"> It was resolved to </w:t>
      </w:r>
      <w:r w:rsidR="00D320FA">
        <w:rPr>
          <w:rFonts w:ascii="Arial" w:hAnsi="Arial" w:cs="Arial"/>
          <w:snapToGrid w:val="0"/>
        </w:rPr>
        <w:t xml:space="preserve">appoint </w:t>
      </w:r>
      <w:r w:rsidR="00904C13">
        <w:rPr>
          <w:rFonts w:ascii="Arial" w:hAnsi="Arial" w:cs="Arial"/>
          <w:snapToGrid w:val="0"/>
        </w:rPr>
        <w:t>K Squires as Internal Auditor for 2023/24.  Clerk to make the necessary arrangements.</w:t>
      </w:r>
    </w:p>
    <w:p w14:paraId="57A1FA40" w14:textId="508C25F0" w:rsidR="00413E5D" w:rsidRDefault="00904C13" w:rsidP="005E3A68">
      <w:pPr>
        <w:pStyle w:val="NoSpacing"/>
        <w:rPr>
          <w:rFonts w:ascii="Arial" w:hAnsi="Arial" w:cs="Arial"/>
          <w:b/>
          <w:bCs/>
          <w:snapToGrid w:val="0"/>
        </w:rPr>
      </w:pPr>
      <w:r w:rsidRPr="00904C13">
        <w:rPr>
          <w:rFonts w:ascii="Arial" w:hAnsi="Arial" w:cs="Arial"/>
          <w:b/>
          <w:bCs/>
          <w:snapToGrid w:val="0"/>
        </w:rPr>
        <w:t xml:space="preserve">Action </w:t>
      </w:r>
      <w:r w:rsidR="00413E5D">
        <w:rPr>
          <w:rFonts w:ascii="Arial" w:hAnsi="Arial" w:cs="Arial"/>
          <w:b/>
          <w:bCs/>
          <w:snapToGrid w:val="0"/>
        </w:rPr>
        <w:t>–</w:t>
      </w:r>
      <w:r w:rsidRPr="00904C13">
        <w:rPr>
          <w:rFonts w:ascii="Arial" w:hAnsi="Arial" w:cs="Arial"/>
          <w:b/>
          <w:bCs/>
          <w:snapToGrid w:val="0"/>
        </w:rPr>
        <w:t xml:space="preserve"> Cler</w:t>
      </w:r>
      <w:r w:rsidR="001B374E">
        <w:rPr>
          <w:rFonts w:ascii="Arial" w:hAnsi="Arial" w:cs="Arial"/>
          <w:b/>
          <w:bCs/>
          <w:snapToGrid w:val="0"/>
        </w:rPr>
        <w:t>k</w:t>
      </w:r>
    </w:p>
    <w:p w14:paraId="19630994" w14:textId="0B1BDF8A" w:rsidR="00413E5D" w:rsidRDefault="00413E5D" w:rsidP="005E3A68">
      <w:pPr>
        <w:pStyle w:val="NoSpacing"/>
        <w:rPr>
          <w:rFonts w:ascii="Arial" w:hAnsi="Arial" w:cs="Arial"/>
          <w:b/>
          <w:bCs/>
          <w:snapToGrid w:val="0"/>
          <w:u w:val="single"/>
        </w:rPr>
      </w:pPr>
      <w:r>
        <w:rPr>
          <w:rFonts w:ascii="Arial" w:hAnsi="Arial" w:cs="Arial"/>
          <w:b/>
          <w:bCs/>
          <w:snapToGrid w:val="0"/>
          <w:u w:val="single"/>
        </w:rPr>
        <w:t>13/24</w:t>
      </w:r>
      <w:r>
        <w:rPr>
          <w:rFonts w:ascii="Arial" w:hAnsi="Arial" w:cs="Arial"/>
          <w:b/>
          <w:bCs/>
          <w:snapToGrid w:val="0"/>
          <w:u w:val="single"/>
        </w:rPr>
        <w:tab/>
      </w:r>
      <w:r w:rsidR="00F04897">
        <w:rPr>
          <w:rFonts w:ascii="Arial" w:hAnsi="Arial" w:cs="Arial"/>
          <w:b/>
          <w:bCs/>
          <w:snapToGrid w:val="0"/>
          <w:u w:val="single"/>
        </w:rPr>
        <w:t>MEETING DATES 2024-25</w:t>
      </w:r>
    </w:p>
    <w:p w14:paraId="1874833E" w14:textId="5D1C1A58" w:rsidR="00F04897" w:rsidRDefault="00F04897" w:rsidP="005E3A68">
      <w:pPr>
        <w:pStyle w:val="NoSpacing"/>
        <w:rPr>
          <w:rFonts w:ascii="Arial" w:hAnsi="Arial" w:cs="Arial"/>
          <w:snapToGrid w:val="0"/>
        </w:rPr>
      </w:pPr>
      <w:r>
        <w:rPr>
          <w:rFonts w:ascii="Arial" w:hAnsi="Arial" w:cs="Arial"/>
          <w:b/>
          <w:bCs/>
          <w:snapToGrid w:val="0"/>
        </w:rPr>
        <w:t xml:space="preserve">a. </w:t>
      </w:r>
      <w:r>
        <w:rPr>
          <w:rFonts w:ascii="Arial" w:hAnsi="Arial" w:cs="Arial"/>
          <w:snapToGrid w:val="0"/>
        </w:rPr>
        <w:t xml:space="preserve">Meeting dates, as proposed by the Clerk, were </w:t>
      </w:r>
      <w:proofErr w:type="gramStart"/>
      <w:r>
        <w:rPr>
          <w:rFonts w:ascii="Arial" w:hAnsi="Arial" w:cs="Arial"/>
          <w:snapToGrid w:val="0"/>
        </w:rPr>
        <w:t>discussed</w:t>
      </w:r>
      <w:proofErr w:type="gramEnd"/>
      <w:r>
        <w:rPr>
          <w:rFonts w:ascii="Arial" w:hAnsi="Arial" w:cs="Arial"/>
          <w:snapToGrid w:val="0"/>
        </w:rPr>
        <w:t xml:space="preserve"> and approved.  Clerk to publish details in Parish </w:t>
      </w:r>
      <w:proofErr w:type="spellStart"/>
      <w:r>
        <w:rPr>
          <w:rFonts w:ascii="Arial" w:hAnsi="Arial" w:cs="Arial"/>
          <w:snapToGrid w:val="0"/>
        </w:rPr>
        <w:t>Newsheet</w:t>
      </w:r>
      <w:proofErr w:type="spellEnd"/>
      <w:r>
        <w:rPr>
          <w:rFonts w:ascii="Arial" w:hAnsi="Arial" w:cs="Arial"/>
          <w:snapToGrid w:val="0"/>
        </w:rPr>
        <w:t xml:space="preserve"> and </w:t>
      </w:r>
      <w:r w:rsidR="00FA63D4">
        <w:rPr>
          <w:rFonts w:ascii="Arial" w:hAnsi="Arial" w:cs="Arial"/>
          <w:snapToGrid w:val="0"/>
        </w:rPr>
        <w:t>add to Parish website.</w:t>
      </w:r>
    </w:p>
    <w:p w14:paraId="115084D7" w14:textId="2BE881E5" w:rsidR="00FA63D4" w:rsidRDefault="00FA63D4" w:rsidP="005E3A68">
      <w:pPr>
        <w:pStyle w:val="NoSpacing"/>
        <w:rPr>
          <w:rFonts w:ascii="Arial" w:hAnsi="Arial" w:cs="Arial"/>
          <w:snapToGrid w:val="0"/>
        </w:rPr>
      </w:pPr>
      <w:r>
        <w:rPr>
          <w:rFonts w:ascii="Arial" w:hAnsi="Arial" w:cs="Arial"/>
          <w:b/>
          <w:bCs/>
          <w:snapToGrid w:val="0"/>
        </w:rPr>
        <w:t xml:space="preserve">b. </w:t>
      </w:r>
      <w:r>
        <w:rPr>
          <w:rFonts w:ascii="Arial" w:hAnsi="Arial" w:cs="Arial"/>
          <w:snapToGrid w:val="0"/>
        </w:rPr>
        <w:t xml:space="preserve">Arrangements for Annual Parish meeting were discussed: it was </w:t>
      </w:r>
      <w:r w:rsidR="00986A49">
        <w:rPr>
          <w:rFonts w:ascii="Arial" w:hAnsi="Arial" w:cs="Arial"/>
          <w:snapToGrid w:val="0"/>
        </w:rPr>
        <w:t>resolved</w:t>
      </w:r>
      <w:r>
        <w:rPr>
          <w:rFonts w:ascii="Arial" w:hAnsi="Arial" w:cs="Arial"/>
          <w:snapToGrid w:val="0"/>
        </w:rPr>
        <w:t xml:space="preserve"> to </w:t>
      </w:r>
      <w:r w:rsidR="00986A49">
        <w:rPr>
          <w:rFonts w:ascii="Arial" w:hAnsi="Arial" w:cs="Arial"/>
          <w:snapToGrid w:val="0"/>
        </w:rPr>
        <w:t xml:space="preserve">hold this on </w:t>
      </w:r>
      <w:r w:rsidR="007166F4">
        <w:rPr>
          <w:rFonts w:ascii="Arial" w:hAnsi="Arial" w:cs="Arial"/>
          <w:snapToGrid w:val="0"/>
        </w:rPr>
        <w:t>10.4.2024</w:t>
      </w:r>
      <w:r w:rsidR="00EB77A0">
        <w:rPr>
          <w:rFonts w:ascii="Arial" w:hAnsi="Arial" w:cs="Arial"/>
          <w:snapToGrid w:val="0"/>
        </w:rPr>
        <w:t xml:space="preserve"> and to invite the House of Bread.  </w:t>
      </w:r>
      <w:r w:rsidR="001B374E">
        <w:rPr>
          <w:rFonts w:ascii="Arial" w:hAnsi="Arial" w:cs="Arial"/>
          <w:snapToGrid w:val="0"/>
        </w:rPr>
        <w:t xml:space="preserve">Cllrs will communicate details around the Parish using the News WhatsApp group. Clerk will include details in the Parish Newsletter and add to Parish website.  Provision of refreshments was discussed and agreed. </w:t>
      </w:r>
      <w:r w:rsidR="001B374E" w:rsidRPr="00DD6A85">
        <w:rPr>
          <w:rFonts w:ascii="Arial" w:hAnsi="Arial" w:cs="Arial"/>
          <w:snapToGrid w:val="0"/>
        </w:rPr>
        <w:t xml:space="preserve">Cllr </w:t>
      </w:r>
      <w:r w:rsidR="00DD6A85">
        <w:rPr>
          <w:rFonts w:ascii="Arial" w:hAnsi="Arial" w:cs="Arial"/>
          <w:snapToGrid w:val="0"/>
        </w:rPr>
        <w:t>Palmer</w:t>
      </w:r>
      <w:r w:rsidR="001B374E">
        <w:rPr>
          <w:rFonts w:ascii="Arial" w:hAnsi="Arial" w:cs="Arial"/>
          <w:snapToGrid w:val="0"/>
        </w:rPr>
        <w:t xml:space="preserve"> to provide Report for Village Hall, Clerk to requests Reports for Tixall Church from Mr Bostock and Ingestre Church from Cllr Mrs Haenelt.</w:t>
      </w:r>
    </w:p>
    <w:p w14:paraId="384547AA" w14:textId="5A1F70D2" w:rsidR="001B374E" w:rsidRPr="001B374E" w:rsidRDefault="001B374E" w:rsidP="005E3A68">
      <w:pPr>
        <w:pStyle w:val="NoSpacing"/>
        <w:rPr>
          <w:rFonts w:ascii="Arial" w:hAnsi="Arial" w:cs="Arial"/>
          <w:b/>
          <w:bCs/>
          <w:snapToGrid w:val="0"/>
        </w:rPr>
      </w:pPr>
      <w:r w:rsidRPr="001B374E">
        <w:rPr>
          <w:rFonts w:ascii="Arial" w:hAnsi="Arial" w:cs="Arial"/>
          <w:b/>
          <w:bCs/>
          <w:snapToGrid w:val="0"/>
        </w:rPr>
        <w:t>Action – Cllrs and Clerk</w:t>
      </w:r>
    </w:p>
    <w:p w14:paraId="5B8AE177" w14:textId="77777777" w:rsidR="005E3A68" w:rsidRDefault="005E3A68" w:rsidP="005E3A68">
      <w:pPr>
        <w:pStyle w:val="NoSpacing"/>
        <w:rPr>
          <w:rFonts w:ascii="Arial" w:hAnsi="Arial" w:cs="Arial"/>
          <w:b/>
          <w:bCs/>
          <w:snapToGrid w:val="0"/>
        </w:rPr>
      </w:pPr>
    </w:p>
    <w:p w14:paraId="25948C7D" w14:textId="1F74D241" w:rsidR="005E3A68" w:rsidRDefault="00430A89" w:rsidP="005E3A68">
      <w:pPr>
        <w:pStyle w:val="NoSpacing"/>
        <w:rPr>
          <w:rFonts w:ascii="Arial" w:eastAsia="Times New Roman" w:hAnsi="Arial" w:cs="Arial"/>
          <w:b/>
          <w:snapToGrid w:val="0"/>
          <w:u w:val="single"/>
        </w:rPr>
      </w:pPr>
      <w:r>
        <w:rPr>
          <w:rFonts w:ascii="Arial" w:eastAsia="Times New Roman" w:hAnsi="Arial" w:cs="Arial"/>
          <w:b/>
          <w:snapToGrid w:val="0"/>
          <w:u w:val="single"/>
        </w:rPr>
        <w:t>1</w:t>
      </w:r>
      <w:r w:rsidR="00986A49">
        <w:rPr>
          <w:rFonts w:ascii="Arial" w:eastAsia="Times New Roman" w:hAnsi="Arial" w:cs="Arial"/>
          <w:b/>
          <w:snapToGrid w:val="0"/>
          <w:u w:val="single"/>
        </w:rPr>
        <w:t>4</w:t>
      </w:r>
      <w:r w:rsidR="005E3A68" w:rsidRPr="00DF3F02">
        <w:rPr>
          <w:rFonts w:ascii="Arial" w:eastAsia="Times New Roman" w:hAnsi="Arial" w:cs="Arial"/>
          <w:b/>
          <w:snapToGrid w:val="0"/>
          <w:u w:val="single"/>
        </w:rPr>
        <w:t>/2</w:t>
      </w:r>
      <w:r w:rsidR="00986A49">
        <w:rPr>
          <w:rFonts w:ascii="Arial" w:eastAsia="Times New Roman" w:hAnsi="Arial" w:cs="Arial"/>
          <w:b/>
          <w:snapToGrid w:val="0"/>
          <w:u w:val="single"/>
        </w:rPr>
        <w:t>4</w:t>
      </w:r>
      <w:r w:rsidR="005E3A68" w:rsidRPr="00DF3F02">
        <w:rPr>
          <w:rFonts w:ascii="Arial" w:eastAsia="Times New Roman" w:hAnsi="Arial" w:cs="Arial"/>
          <w:b/>
          <w:snapToGrid w:val="0"/>
          <w:u w:val="single"/>
        </w:rPr>
        <w:tab/>
        <w:t>STANDING ITEMS</w:t>
      </w:r>
    </w:p>
    <w:p w14:paraId="7A08CA04" w14:textId="75078E07" w:rsidR="005E3A68" w:rsidRDefault="005E3A68" w:rsidP="005E3A68">
      <w:pPr>
        <w:pStyle w:val="NoSpacing"/>
        <w:rPr>
          <w:rFonts w:ascii="Arial" w:eastAsia="Times New Roman" w:hAnsi="Arial" w:cs="Arial"/>
          <w:bCs/>
          <w:snapToGrid w:val="0"/>
        </w:rPr>
      </w:pPr>
      <w:r>
        <w:rPr>
          <w:rFonts w:ascii="Arial" w:eastAsia="Times New Roman" w:hAnsi="Arial" w:cs="Arial"/>
          <w:b/>
          <w:snapToGrid w:val="0"/>
        </w:rPr>
        <w:t xml:space="preserve">a. </w:t>
      </w:r>
      <w:r w:rsidRPr="005E3A68">
        <w:rPr>
          <w:rFonts w:ascii="Arial" w:eastAsia="Times New Roman" w:hAnsi="Arial" w:cs="Arial"/>
          <w:bCs/>
          <w:snapToGrid w:val="0"/>
        </w:rPr>
        <w:t xml:space="preserve">HS2 – </w:t>
      </w:r>
      <w:r w:rsidR="001B374E">
        <w:rPr>
          <w:rFonts w:ascii="Arial" w:eastAsia="Times New Roman" w:hAnsi="Arial" w:cs="Arial"/>
          <w:bCs/>
          <w:snapToGrid w:val="0"/>
        </w:rPr>
        <w:t>after discussion it was resolved not to arrange a meeting with representatives from HS2, at this stage, as position remains uncertain.</w:t>
      </w:r>
    </w:p>
    <w:p w14:paraId="41BE0112" w14:textId="211BAD29" w:rsidR="00E34F28" w:rsidRDefault="00E34F28" w:rsidP="005E3A68">
      <w:pPr>
        <w:pStyle w:val="NoSpacing"/>
        <w:rPr>
          <w:rFonts w:ascii="Arial" w:eastAsia="Times New Roman" w:hAnsi="Arial" w:cs="Arial"/>
          <w:b/>
          <w:snapToGrid w:val="0"/>
        </w:rPr>
      </w:pPr>
      <w:r w:rsidRPr="00E34F28">
        <w:rPr>
          <w:rFonts w:ascii="Arial" w:eastAsia="Times New Roman" w:hAnsi="Arial" w:cs="Arial"/>
          <w:b/>
          <w:snapToGrid w:val="0"/>
        </w:rPr>
        <w:t xml:space="preserve">Action </w:t>
      </w:r>
      <w:r w:rsidR="0077753D">
        <w:rPr>
          <w:rFonts w:ascii="Arial" w:eastAsia="Times New Roman" w:hAnsi="Arial" w:cs="Arial"/>
          <w:b/>
          <w:snapToGrid w:val="0"/>
        </w:rPr>
        <w:t>–</w:t>
      </w:r>
      <w:r w:rsidRPr="00E34F28">
        <w:rPr>
          <w:rFonts w:ascii="Arial" w:eastAsia="Times New Roman" w:hAnsi="Arial" w:cs="Arial"/>
          <w:b/>
          <w:snapToGrid w:val="0"/>
        </w:rPr>
        <w:t xml:space="preserve"> Clerk</w:t>
      </w:r>
    </w:p>
    <w:p w14:paraId="5C93093B" w14:textId="30F3142F" w:rsidR="0077753D" w:rsidRDefault="0077753D" w:rsidP="005E3A68">
      <w:pPr>
        <w:pStyle w:val="NoSpacing"/>
        <w:rPr>
          <w:rFonts w:ascii="Arial" w:eastAsia="Times New Roman" w:hAnsi="Arial" w:cs="Arial"/>
          <w:bCs/>
          <w:snapToGrid w:val="0"/>
        </w:rPr>
      </w:pPr>
      <w:r>
        <w:rPr>
          <w:rFonts w:ascii="Arial" w:eastAsia="Times New Roman" w:hAnsi="Arial" w:cs="Arial"/>
          <w:b/>
          <w:snapToGrid w:val="0"/>
        </w:rPr>
        <w:t xml:space="preserve">b. </w:t>
      </w:r>
      <w:r w:rsidRPr="0077753D">
        <w:rPr>
          <w:rFonts w:ascii="Arial" w:eastAsia="Times New Roman" w:hAnsi="Arial" w:cs="Arial"/>
          <w:bCs/>
          <w:snapToGrid w:val="0"/>
        </w:rPr>
        <w:t xml:space="preserve">HS2 – </w:t>
      </w:r>
      <w:r w:rsidR="001B374E">
        <w:rPr>
          <w:rFonts w:ascii="Arial" w:eastAsia="Times New Roman" w:hAnsi="Arial" w:cs="Arial"/>
          <w:bCs/>
          <w:snapToGrid w:val="0"/>
        </w:rPr>
        <w:t xml:space="preserve">details of </w:t>
      </w:r>
      <w:r w:rsidRPr="0077753D">
        <w:rPr>
          <w:rFonts w:ascii="Arial" w:eastAsia="Times New Roman" w:hAnsi="Arial" w:cs="Arial"/>
          <w:bCs/>
          <w:snapToGrid w:val="0"/>
        </w:rPr>
        <w:t>Phase 2a Highways Sub group meeting</w:t>
      </w:r>
      <w:r w:rsidR="001B374E">
        <w:rPr>
          <w:rFonts w:ascii="Arial" w:eastAsia="Times New Roman" w:hAnsi="Arial" w:cs="Arial"/>
          <w:bCs/>
          <w:snapToGrid w:val="0"/>
        </w:rPr>
        <w:t xml:space="preserve"> was noted, it was resolved to wait until further details are received from HS2, which Clerk will share with Cllrs.  Cllr Lees may be willing to attend.</w:t>
      </w:r>
    </w:p>
    <w:p w14:paraId="33960510" w14:textId="58FAE334" w:rsidR="001B374E" w:rsidRPr="001B374E" w:rsidRDefault="001B374E" w:rsidP="005E3A68">
      <w:pPr>
        <w:pStyle w:val="NoSpacing"/>
        <w:rPr>
          <w:rFonts w:ascii="Arial" w:eastAsia="Times New Roman" w:hAnsi="Arial" w:cs="Arial"/>
          <w:b/>
          <w:snapToGrid w:val="0"/>
        </w:rPr>
      </w:pPr>
      <w:r w:rsidRPr="001B374E">
        <w:rPr>
          <w:rFonts w:ascii="Arial" w:eastAsia="Times New Roman" w:hAnsi="Arial" w:cs="Arial"/>
          <w:b/>
          <w:snapToGrid w:val="0"/>
        </w:rPr>
        <w:t>Action – Clerk and Cllr Lees</w:t>
      </w:r>
    </w:p>
    <w:p w14:paraId="248B6D3D" w14:textId="77777777" w:rsidR="005E3A68" w:rsidRPr="00EB5292" w:rsidRDefault="005E3A68" w:rsidP="00EB5292">
      <w:pPr>
        <w:pStyle w:val="NoSpacing"/>
        <w:rPr>
          <w:rFonts w:ascii="Arial" w:hAnsi="Arial" w:cs="Arial"/>
          <w:snapToGrid w:val="0"/>
        </w:rPr>
      </w:pPr>
    </w:p>
    <w:p w14:paraId="26E10D01" w14:textId="7C00B338" w:rsidR="005E3A68" w:rsidRPr="00EB5292" w:rsidRDefault="00390028" w:rsidP="00EB5292">
      <w:pPr>
        <w:pStyle w:val="NoSpacing"/>
        <w:rPr>
          <w:rFonts w:ascii="Arial" w:hAnsi="Arial" w:cs="Arial"/>
          <w:b/>
          <w:snapToGrid w:val="0"/>
          <w:u w:val="single"/>
        </w:rPr>
      </w:pPr>
      <w:r w:rsidRPr="00EB5292">
        <w:rPr>
          <w:rFonts w:ascii="Arial" w:hAnsi="Arial" w:cs="Arial"/>
          <w:b/>
          <w:snapToGrid w:val="0"/>
          <w:u w:val="single"/>
        </w:rPr>
        <w:t>1</w:t>
      </w:r>
      <w:r w:rsidR="007D1845">
        <w:rPr>
          <w:rFonts w:ascii="Arial" w:hAnsi="Arial" w:cs="Arial"/>
          <w:b/>
          <w:snapToGrid w:val="0"/>
          <w:u w:val="single"/>
        </w:rPr>
        <w:t>5</w:t>
      </w:r>
      <w:r w:rsidR="005E3A68" w:rsidRPr="00EB5292">
        <w:rPr>
          <w:rFonts w:ascii="Arial" w:hAnsi="Arial" w:cs="Arial"/>
          <w:b/>
          <w:snapToGrid w:val="0"/>
          <w:u w:val="single"/>
        </w:rPr>
        <w:t>/2</w:t>
      </w:r>
      <w:r w:rsidR="007D1845">
        <w:rPr>
          <w:rFonts w:ascii="Arial" w:hAnsi="Arial" w:cs="Arial"/>
          <w:b/>
          <w:snapToGrid w:val="0"/>
          <w:u w:val="single"/>
        </w:rPr>
        <w:t>4</w:t>
      </w:r>
      <w:r w:rsidR="005E3A68" w:rsidRPr="00EB5292">
        <w:rPr>
          <w:rFonts w:ascii="Arial" w:hAnsi="Arial" w:cs="Arial"/>
          <w:b/>
          <w:snapToGrid w:val="0"/>
          <w:u w:val="single"/>
        </w:rPr>
        <w:tab/>
        <w:t>VILLAGE MATTERS</w:t>
      </w:r>
    </w:p>
    <w:p w14:paraId="48C61FA3" w14:textId="5C394713" w:rsidR="00A62DE9" w:rsidRDefault="005E3A68" w:rsidP="00EB5292">
      <w:pPr>
        <w:pStyle w:val="NoSpacing"/>
        <w:rPr>
          <w:rFonts w:ascii="Arial" w:hAnsi="Arial" w:cs="Arial"/>
          <w:snapToGrid w:val="0"/>
        </w:rPr>
      </w:pPr>
      <w:r w:rsidRPr="00EB5292">
        <w:rPr>
          <w:rFonts w:ascii="Arial" w:hAnsi="Arial" w:cs="Arial"/>
          <w:b/>
          <w:snapToGrid w:val="0"/>
        </w:rPr>
        <w:t xml:space="preserve">a. </w:t>
      </w:r>
      <w:r w:rsidR="00926ADF" w:rsidRPr="00EB5292">
        <w:rPr>
          <w:rFonts w:ascii="Arial" w:hAnsi="Arial" w:cs="Arial"/>
          <w:snapToGrid w:val="0"/>
        </w:rPr>
        <w:t xml:space="preserve">Damaged fence to Ingestre </w:t>
      </w:r>
      <w:r w:rsidR="008F102A" w:rsidRPr="00EB5292">
        <w:rPr>
          <w:rFonts w:ascii="Arial" w:hAnsi="Arial" w:cs="Arial"/>
          <w:snapToGrid w:val="0"/>
        </w:rPr>
        <w:t>C</w:t>
      </w:r>
      <w:r w:rsidR="00926ADF" w:rsidRPr="00EB5292">
        <w:rPr>
          <w:rFonts w:ascii="Arial" w:hAnsi="Arial" w:cs="Arial"/>
          <w:snapToGrid w:val="0"/>
        </w:rPr>
        <w:t>ommunity Garden was discussed</w:t>
      </w:r>
      <w:r w:rsidR="00DB7F46">
        <w:rPr>
          <w:rFonts w:ascii="Arial" w:hAnsi="Arial" w:cs="Arial"/>
          <w:snapToGrid w:val="0"/>
        </w:rPr>
        <w:t xml:space="preserve"> and it was resolved to obtain a quote for </w:t>
      </w:r>
      <w:r w:rsidR="009136AA">
        <w:rPr>
          <w:rFonts w:ascii="Arial" w:hAnsi="Arial" w:cs="Arial"/>
          <w:snapToGrid w:val="0"/>
        </w:rPr>
        <w:t xml:space="preserve">the fence to be replaced.  Cllr Mrs </w:t>
      </w:r>
      <w:r w:rsidR="007B448F">
        <w:rPr>
          <w:rFonts w:ascii="Arial" w:hAnsi="Arial" w:cs="Arial"/>
          <w:snapToGrid w:val="0"/>
        </w:rPr>
        <w:t>Eccleshall</w:t>
      </w:r>
      <w:r w:rsidR="009136AA">
        <w:rPr>
          <w:rFonts w:ascii="Arial" w:hAnsi="Arial" w:cs="Arial"/>
          <w:snapToGrid w:val="0"/>
        </w:rPr>
        <w:t xml:space="preserve"> agreed to </w:t>
      </w:r>
      <w:r w:rsidR="007B448F">
        <w:rPr>
          <w:rFonts w:ascii="Arial" w:hAnsi="Arial" w:cs="Arial"/>
          <w:snapToGrid w:val="0"/>
        </w:rPr>
        <w:t>obtain a quote and forward it to the Clerk.</w:t>
      </w:r>
    </w:p>
    <w:p w14:paraId="09110906" w14:textId="76BCAB9F" w:rsidR="00C06F0F" w:rsidRPr="00C06F0F" w:rsidRDefault="00C06F0F" w:rsidP="00EB5292">
      <w:pPr>
        <w:pStyle w:val="NoSpacing"/>
        <w:rPr>
          <w:rFonts w:ascii="Arial" w:hAnsi="Arial" w:cs="Arial"/>
          <w:b/>
          <w:bCs/>
        </w:rPr>
      </w:pPr>
      <w:r w:rsidRPr="00C06F0F">
        <w:rPr>
          <w:rFonts w:ascii="Arial" w:hAnsi="Arial" w:cs="Arial"/>
          <w:b/>
          <w:bCs/>
        </w:rPr>
        <w:t xml:space="preserve">Action </w:t>
      </w:r>
      <w:r w:rsidR="007B448F">
        <w:rPr>
          <w:rFonts w:ascii="Arial" w:hAnsi="Arial" w:cs="Arial"/>
          <w:b/>
          <w:bCs/>
        </w:rPr>
        <w:t>–</w:t>
      </w:r>
      <w:r w:rsidRPr="00C06F0F">
        <w:rPr>
          <w:rFonts w:ascii="Arial" w:hAnsi="Arial" w:cs="Arial"/>
          <w:b/>
          <w:bCs/>
        </w:rPr>
        <w:t xml:space="preserve"> </w:t>
      </w:r>
      <w:r w:rsidR="007B448F">
        <w:rPr>
          <w:rFonts w:ascii="Arial" w:hAnsi="Arial" w:cs="Arial"/>
          <w:b/>
          <w:bCs/>
        </w:rPr>
        <w:t>Cllr Mrs Eccleshall</w:t>
      </w:r>
    </w:p>
    <w:p w14:paraId="7F6AE95D" w14:textId="77777777" w:rsidR="005E3A68" w:rsidRDefault="005E3A68" w:rsidP="005E3A68">
      <w:pPr>
        <w:pStyle w:val="NoSpacing"/>
        <w:rPr>
          <w:rFonts w:ascii="Arial" w:eastAsia="Times New Roman" w:hAnsi="Arial" w:cs="Arial"/>
          <w:b/>
          <w:snapToGrid w:val="0"/>
        </w:rPr>
      </w:pPr>
    </w:p>
    <w:p w14:paraId="42070FB2" w14:textId="1AE998C2" w:rsidR="005E3A68" w:rsidRDefault="00926ADF" w:rsidP="005E3A68">
      <w:pPr>
        <w:pStyle w:val="NoSpacing"/>
        <w:rPr>
          <w:rFonts w:ascii="Arial" w:eastAsia="Times New Roman" w:hAnsi="Arial" w:cs="Arial"/>
          <w:b/>
          <w:snapToGrid w:val="0"/>
          <w:u w:val="single"/>
        </w:rPr>
      </w:pPr>
      <w:r>
        <w:rPr>
          <w:rFonts w:ascii="Arial" w:eastAsia="Times New Roman" w:hAnsi="Arial" w:cs="Arial"/>
          <w:b/>
          <w:snapToGrid w:val="0"/>
          <w:u w:val="single"/>
        </w:rPr>
        <w:t>1</w:t>
      </w:r>
      <w:r w:rsidR="007D1845">
        <w:rPr>
          <w:rFonts w:ascii="Arial" w:eastAsia="Times New Roman" w:hAnsi="Arial" w:cs="Arial"/>
          <w:b/>
          <w:snapToGrid w:val="0"/>
          <w:u w:val="single"/>
        </w:rPr>
        <w:t>6</w:t>
      </w:r>
      <w:r w:rsidR="005E3A68">
        <w:rPr>
          <w:rFonts w:ascii="Arial" w:eastAsia="Times New Roman" w:hAnsi="Arial" w:cs="Arial"/>
          <w:b/>
          <w:snapToGrid w:val="0"/>
          <w:u w:val="single"/>
        </w:rPr>
        <w:t>/2</w:t>
      </w:r>
      <w:r w:rsidR="007D1845">
        <w:rPr>
          <w:rFonts w:ascii="Arial" w:eastAsia="Times New Roman" w:hAnsi="Arial" w:cs="Arial"/>
          <w:b/>
          <w:snapToGrid w:val="0"/>
          <w:u w:val="single"/>
        </w:rPr>
        <w:t>4</w:t>
      </w:r>
      <w:r w:rsidR="005E3A68">
        <w:rPr>
          <w:rFonts w:ascii="Arial" w:eastAsia="Times New Roman" w:hAnsi="Arial" w:cs="Arial"/>
          <w:b/>
          <w:snapToGrid w:val="0"/>
          <w:u w:val="single"/>
        </w:rPr>
        <w:tab/>
        <w:t>TO RECEIVE CORRESPONDENCE</w:t>
      </w:r>
    </w:p>
    <w:p w14:paraId="7E946551" w14:textId="1B2A9B38" w:rsidR="007D1845" w:rsidRPr="001B374E" w:rsidRDefault="007D1845" w:rsidP="007D1845">
      <w:pPr>
        <w:tabs>
          <w:tab w:val="left" w:pos="567"/>
        </w:tabs>
        <w:spacing w:after="0" w:line="240" w:lineRule="auto"/>
        <w:rPr>
          <w:rFonts w:ascii="Arial" w:eastAsia="Calibri" w:hAnsi="Arial" w:cs="Times New Roman"/>
          <w:b/>
          <w:bCs/>
          <w:snapToGrid w:val="0"/>
          <w:szCs w:val="20"/>
        </w:rPr>
      </w:pPr>
      <w:r w:rsidRPr="001B374E">
        <w:rPr>
          <w:rFonts w:ascii="Arial" w:eastAsia="Calibri" w:hAnsi="Arial" w:cs="Times New Roman"/>
          <w:b/>
          <w:bCs/>
          <w:snapToGrid w:val="0"/>
          <w:szCs w:val="20"/>
        </w:rPr>
        <w:t xml:space="preserve">a. </w:t>
      </w:r>
      <w:r w:rsidRPr="001B374E">
        <w:rPr>
          <w:rFonts w:ascii="Arial" w:eastAsia="Calibri" w:hAnsi="Arial" w:cs="Times New Roman"/>
          <w:snapToGrid w:val="0"/>
          <w:szCs w:val="20"/>
        </w:rPr>
        <w:t>Request for feedback from SPCA for review of service provided</w:t>
      </w:r>
      <w:r w:rsidR="001B374E">
        <w:rPr>
          <w:rFonts w:ascii="Arial" w:eastAsia="Calibri" w:hAnsi="Arial" w:cs="Times New Roman"/>
          <w:snapToGrid w:val="0"/>
          <w:szCs w:val="20"/>
        </w:rPr>
        <w:t xml:space="preserve"> was noted</w:t>
      </w:r>
      <w:r w:rsidRPr="001B374E">
        <w:rPr>
          <w:rFonts w:ascii="Arial" w:eastAsia="Calibri" w:hAnsi="Arial" w:cs="Times New Roman"/>
          <w:snapToGrid w:val="0"/>
          <w:szCs w:val="20"/>
        </w:rPr>
        <w:t xml:space="preserve">.  </w:t>
      </w:r>
      <w:r w:rsidR="001B374E" w:rsidRPr="001B374E">
        <w:rPr>
          <w:rFonts w:ascii="Arial" w:eastAsia="Calibri" w:hAnsi="Arial" w:cs="Times New Roman"/>
          <w:snapToGrid w:val="0"/>
          <w:szCs w:val="20"/>
        </w:rPr>
        <w:t>It was resolved not to provide any feedback at this time.</w:t>
      </w:r>
    </w:p>
    <w:p w14:paraId="1DFFC532" w14:textId="46837ED3" w:rsidR="007D1845" w:rsidRPr="007D1845" w:rsidRDefault="007D1845" w:rsidP="007D1845">
      <w:pPr>
        <w:tabs>
          <w:tab w:val="left" w:pos="567"/>
        </w:tabs>
        <w:spacing w:after="0" w:line="240" w:lineRule="auto"/>
        <w:rPr>
          <w:rFonts w:ascii="Arial" w:eastAsia="Calibri" w:hAnsi="Arial" w:cs="Times New Roman"/>
          <w:b/>
          <w:bCs/>
          <w:snapToGrid w:val="0"/>
          <w:szCs w:val="20"/>
        </w:rPr>
      </w:pPr>
      <w:r w:rsidRPr="001B374E">
        <w:rPr>
          <w:rFonts w:ascii="Arial" w:eastAsia="Calibri" w:hAnsi="Arial" w:cs="Times New Roman"/>
          <w:b/>
          <w:bCs/>
          <w:snapToGrid w:val="0"/>
          <w:szCs w:val="20"/>
        </w:rPr>
        <w:t>b.</w:t>
      </w:r>
      <w:r w:rsidRPr="001B374E">
        <w:rPr>
          <w:rFonts w:ascii="Arial" w:eastAsia="Calibri" w:hAnsi="Arial" w:cs="Times New Roman"/>
          <w:snapToGrid w:val="0"/>
          <w:szCs w:val="20"/>
        </w:rPr>
        <w:t xml:space="preserve"> Community Bus – details provided by Community Link Stafford &amp; District.  </w:t>
      </w:r>
      <w:r w:rsidR="001B374E" w:rsidRPr="001B374E">
        <w:rPr>
          <w:rFonts w:ascii="Arial" w:eastAsia="Calibri" w:hAnsi="Arial" w:cs="Times New Roman"/>
          <w:snapToGrid w:val="0"/>
          <w:szCs w:val="20"/>
        </w:rPr>
        <w:t>After</w:t>
      </w:r>
      <w:r w:rsidR="001B374E">
        <w:rPr>
          <w:rFonts w:ascii="Arial" w:eastAsia="Calibri" w:hAnsi="Arial" w:cs="Times New Roman"/>
          <w:snapToGrid w:val="0"/>
          <w:szCs w:val="20"/>
        </w:rPr>
        <w:t xml:space="preserve"> discussion, it was resolved this service was unlikely to be of any interest to parishioners.</w:t>
      </w:r>
    </w:p>
    <w:p w14:paraId="783CD0E0" w14:textId="6133938F" w:rsidR="007D1845" w:rsidRPr="007D1845" w:rsidRDefault="007D1845" w:rsidP="007D1845">
      <w:pPr>
        <w:tabs>
          <w:tab w:val="left" w:pos="567"/>
        </w:tabs>
        <w:spacing w:after="0" w:line="240" w:lineRule="auto"/>
        <w:rPr>
          <w:rFonts w:ascii="Arial" w:eastAsia="Calibri" w:hAnsi="Arial" w:cs="Times New Roman"/>
          <w:snapToGrid w:val="0"/>
          <w:color w:val="FF0000"/>
          <w:szCs w:val="20"/>
        </w:rPr>
      </w:pPr>
      <w:r w:rsidRPr="007D1845">
        <w:rPr>
          <w:rFonts w:ascii="Arial" w:eastAsia="Calibri" w:hAnsi="Arial" w:cs="Times New Roman"/>
          <w:b/>
          <w:bCs/>
          <w:snapToGrid w:val="0"/>
          <w:szCs w:val="20"/>
        </w:rPr>
        <w:t xml:space="preserve">c. </w:t>
      </w:r>
      <w:r w:rsidRPr="007D1845">
        <w:rPr>
          <w:rFonts w:ascii="Arial" w:eastAsia="Calibri" w:hAnsi="Arial" w:cs="Times New Roman"/>
          <w:snapToGrid w:val="0"/>
          <w:szCs w:val="20"/>
        </w:rPr>
        <w:t>Mayor’s Charity Appeal 2023/24, Quiz Night – 25.1.2024</w:t>
      </w:r>
      <w:r w:rsidR="00F20F42">
        <w:rPr>
          <w:rFonts w:ascii="Arial" w:eastAsia="Calibri" w:hAnsi="Arial" w:cs="Times New Roman"/>
          <w:snapToGrid w:val="0"/>
          <w:szCs w:val="20"/>
        </w:rPr>
        <w:t xml:space="preserve"> – details were noted</w:t>
      </w:r>
      <w:r w:rsidRPr="007D1845">
        <w:rPr>
          <w:rFonts w:ascii="Arial" w:eastAsia="Calibri" w:hAnsi="Arial" w:cs="Times New Roman"/>
          <w:snapToGrid w:val="0"/>
          <w:szCs w:val="20"/>
        </w:rPr>
        <w:t xml:space="preserve">. </w:t>
      </w:r>
    </w:p>
    <w:p w14:paraId="502606AD" w14:textId="397663DB" w:rsidR="007D1845" w:rsidRPr="007D1845" w:rsidRDefault="007D1845" w:rsidP="007D1845">
      <w:pPr>
        <w:tabs>
          <w:tab w:val="left" w:pos="567"/>
        </w:tabs>
        <w:spacing w:after="0" w:line="240" w:lineRule="auto"/>
        <w:rPr>
          <w:rFonts w:ascii="Arial" w:eastAsia="Calibri" w:hAnsi="Arial" w:cs="Times New Roman"/>
          <w:snapToGrid w:val="0"/>
          <w:szCs w:val="20"/>
        </w:rPr>
      </w:pPr>
      <w:r w:rsidRPr="007D1845">
        <w:rPr>
          <w:rFonts w:ascii="Arial" w:eastAsia="Calibri" w:hAnsi="Arial" w:cs="Times New Roman"/>
          <w:b/>
          <w:bCs/>
          <w:snapToGrid w:val="0"/>
          <w:szCs w:val="20"/>
        </w:rPr>
        <w:t>d.</w:t>
      </w:r>
      <w:r w:rsidRPr="007D1845">
        <w:rPr>
          <w:rFonts w:ascii="Arial" w:eastAsia="Calibri" w:hAnsi="Arial" w:cs="Times New Roman"/>
          <w:snapToGrid w:val="0"/>
          <w:szCs w:val="20"/>
        </w:rPr>
        <w:t xml:space="preserve"> ABBA Tribute Night, in aid of Mayor’s Charity Appeal 2023/24 – 1.3.2024</w:t>
      </w:r>
      <w:r w:rsidR="00F20F42">
        <w:rPr>
          <w:rFonts w:ascii="Arial" w:eastAsia="Calibri" w:hAnsi="Arial" w:cs="Times New Roman"/>
          <w:snapToGrid w:val="0"/>
          <w:szCs w:val="20"/>
        </w:rPr>
        <w:t xml:space="preserve"> – details were noted</w:t>
      </w:r>
      <w:r w:rsidRPr="007D1845">
        <w:rPr>
          <w:rFonts w:ascii="Arial" w:eastAsia="Calibri" w:hAnsi="Arial" w:cs="Times New Roman"/>
          <w:snapToGrid w:val="0"/>
          <w:szCs w:val="20"/>
        </w:rPr>
        <w:t xml:space="preserve">. </w:t>
      </w:r>
    </w:p>
    <w:p w14:paraId="3C6CF5D1" w14:textId="77777777" w:rsidR="009F285C" w:rsidRDefault="009F285C" w:rsidP="005E3A68">
      <w:pPr>
        <w:pStyle w:val="NoSpacing"/>
        <w:rPr>
          <w:rFonts w:ascii="Arial" w:eastAsia="Times New Roman" w:hAnsi="Arial" w:cs="Arial"/>
          <w:b/>
          <w:snapToGrid w:val="0"/>
        </w:rPr>
      </w:pPr>
    </w:p>
    <w:p w14:paraId="73DCA3A2" w14:textId="169618F3" w:rsidR="005E3A68" w:rsidRDefault="006C476C" w:rsidP="005E3A68">
      <w:pPr>
        <w:pStyle w:val="NoSpacing"/>
        <w:rPr>
          <w:rFonts w:ascii="Arial" w:eastAsia="Times New Roman" w:hAnsi="Arial" w:cs="Arial"/>
          <w:b/>
          <w:snapToGrid w:val="0"/>
          <w:u w:val="single"/>
        </w:rPr>
      </w:pPr>
      <w:r>
        <w:rPr>
          <w:rFonts w:ascii="Arial" w:eastAsia="Times New Roman" w:hAnsi="Arial" w:cs="Arial"/>
          <w:b/>
          <w:snapToGrid w:val="0"/>
          <w:u w:val="single"/>
        </w:rPr>
        <w:t>1</w:t>
      </w:r>
      <w:r w:rsidR="009F285C">
        <w:rPr>
          <w:rFonts w:ascii="Arial" w:eastAsia="Times New Roman" w:hAnsi="Arial" w:cs="Arial"/>
          <w:b/>
          <w:snapToGrid w:val="0"/>
          <w:u w:val="single"/>
        </w:rPr>
        <w:t>7</w:t>
      </w:r>
      <w:r w:rsidR="005E3A68">
        <w:rPr>
          <w:rFonts w:ascii="Arial" w:eastAsia="Times New Roman" w:hAnsi="Arial" w:cs="Arial"/>
          <w:b/>
          <w:snapToGrid w:val="0"/>
          <w:u w:val="single"/>
        </w:rPr>
        <w:t>/2</w:t>
      </w:r>
      <w:r w:rsidR="009F285C">
        <w:rPr>
          <w:rFonts w:ascii="Arial" w:eastAsia="Times New Roman" w:hAnsi="Arial" w:cs="Arial"/>
          <w:b/>
          <w:snapToGrid w:val="0"/>
          <w:u w:val="single"/>
        </w:rPr>
        <w:t>4</w:t>
      </w:r>
      <w:r w:rsidR="005E3A68">
        <w:rPr>
          <w:rFonts w:ascii="Arial" w:eastAsia="Times New Roman" w:hAnsi="Arial" w:cs="Arial"/>
          <w:b/>
          <w:snapToGrid w:val="0"/>
          <w:u w:val="single"/>
        </w:rPr>
        <w:tab/>
        <w:t>ITEMS FOR NEXT AGENDA</w:t>
      </w:r>
    </w:p>
    <w:p w14:paraId="4B5664C3" w14:textId="69A527B7" w:rsidR="005E3A68" w:rsidRPr="005E3A68" w:rsidRDefault="005E3A68" w:rsidP="005E3A68">
      <w:pPr>
        <w:pStyle w:val="NoSpacing"/>
        <w:rPr>
          <w:rFonts w:ascii="Arial" w:eastAsia="Times New Roman" w:hAnsi="Arial" w:cs="Arial"/>
          <w:b/>
          <w:snapToGrid w:val="0"/>
        </w:rPr>
      </w:pPr>
      <w:r>
        <w:rPr>
          <w:rFonts w:ascii="Arial" w:eastAsia="Times New Roman" w:hAnsi="Arial" w:cs="Arial"/>
          <w:b/>
          <w:snapToGrid w:val="0"/>
        </w:rPr>
        <w:t xml:space="preserve">a. </w:t>
      </w:r>
      <w:r w:rsidR="007B448F" w:rsidRPr="00F80E51">
        <w:rPr>
          <w:rFonts w:ascii="Arial" w:eastAsia="Times New Roman" w:hAnsi="Arial" w:cs="Arial"/>
          <w:bCs/>
          <w:snapToGrid w:val="0"/>
        </w:rPr>
        <w:t xml:space="preserve">No items </w:t>
      </w:r>
      <w:r w:rsidR="00F80E51" w:rsidRPr="00F80E51">
        <w:rPr>
          <w:rFonts w:ascii="Arial" w:eastAsia="Times New Roman" w:hAnsi="Arial" w:cs="Arial"/>
          <w:bCs/>
          <w:snapToGrid w:val="0"/>
        </w:rPr>
        <w:t>presented.</w:t>
      </w:r>
    </w:p>
    <w:p w14:paraId="6BE40648" w14:textId="77777777" w:rsidR="0028131F" w:rsidRDefault="0028131F" w:rsidP="005E46FF">
      <w:pPr>
        <w:pStyle w:val="NoSpacing"/>
        <w:rPr>
          <w:rFonts w:ascii="Arial" w:hAnsi="Arial" w:cs="Arial"/>
          <w:snapToGrid w:val="0"/>
        </w:rPr>
      </w:pPr>
    </w:p>
    <w:p w14:paraId="361F649A" w14:textId="77777777" w:rsidR="00960730" w:rsidRDefault="00960730" w:rsidP="00663E43">
      <w:pPr>
        <w:pStyle w:val="NoSpacing"/>
        <w:jc w:val="center"/>
        <w:rPr>
          <w:rFonts w:ascii="Arial" w:hAnsi="Arial" w:cs="Arial"/>
          <w:snapToGrid w:val="0"/>
        </w:rPr>
      </w:pPr>
    </w:p>
    <w:p w14:paraId="410C74BC" w14:textId="211C8FF0" w:rsidR="00280862" w:rsidRPr="00663E43" w:rsidRDefault="00352ED1" w:rsidP="00663E43">
      <w:pPr>
        <w:pStyle w:val="NoSpacing"/>
        <w:jc w:val="center"/>
        <w:rPr>
          <w:rFonts w:ascii="Arial" w:hAnsi="Arial" w:cs="Arial"/>
          <w:snapToGrid w:val="0"/>
        </w:rPr>
      </w:pPr>
      <w:r w:rsidRPr="00DF3F02">
        <w:rPr>
          <w:rFonts w:ascii="Arial" w:hAnsi="Arial" w:cs="Arial"/>
          <w:snapToGrid w:val="0"/>
        </w:rPr>
        <w:t xml:space="preserve">Meeting </w:t>
      </w:r>
      <w:r w:rsidRPr="005E46FF">
        <w:rPr>
          <w:rFonts w:ascii="Arial" w:hAnsi="Arial" w:cs="Arial"/>
          <w:snapToGrid w:val="0"/>
        </w:rPr>
        <w:t xml:space="preserve">closed at </w:t>
      </w:r>
      <w:r w:rsidR="001B374E">
        <w:rPr>
          <w:rFonts w:ascii="Arial" w:hAnsi="Arial" w:cs="Arial"/>
          <w:snapToGrid w:val="0"/>
        </w:rPr>
        <w:t>8.45pm</w:t>
      </w:r>
    </w:p>
    <w:sectPr w:rsidR="00280862" w:rsidRPr="00663E43" w:rsidSect="00C4500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989" w14:textId="77777777" w:rsidR="003112DD" w:rsidRDefault="003112DD" w:rsidP="00352ED1">
      <w:pPr>
        <w:spacing w:after="0" w:line="240" w:lineRule="auto"/>
      </w:pPr>
      <w:r>
        <w:separator/>
      </w:r>
    </w:p>
  </w:endnote>
  <w:endnote w:type="continuationSeparator" w:id="0">
    <w:p w14:paraId="7C342207" w14:textId="77777777" w:rsidR="003112DD" w:rsidRDefault="003112DD"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4002" w14:textId="77777777" w:rsidR="00960730" w:rsidRDefault="0096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BC43" w14:textId="77777777" w:rsidR="00960730" w:rsidRDefault="0096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0CE4" w14:textId="77777777" w:rsidR="003112DD" w:rsidRDefault="003112DD" w:rsidP="00352ED1">
      <w:pPr>
        <w:spacing w:after="0" w:line="240" w:lineRule="auto"/>
      </w:pPr>
      <w:r>
        <w:separator/>
      </w:r>
    </w:p>
  </w:footnote>
  <w:footnote w:type="continuationSeparator" w:id="0">
    <w:p w14:paraId="6EAB848B" w14:textId="77777777" w:rsidR="003112DD" w:rsidRDefault="003112DD" w:rsidP="0035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75A5" w14:textId="617C0C1F" w:rsidR="00960730" w:rsidRDefault="0096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A7C9" w14:textId="6EE9F59F" w:rsidR="00960730" w:rsidRDefault="0096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E2B" w14:textId="08F60720" w:rsidR="00960730" w:rsidRDefault="0096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61C47"/>
    <w:multiLevelType w:val="hybridMultilevel"/>
    <w:tmpl w:val="F820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45EE4"/>
    <w:multiLevelType w:val="hybridMultilevel"/>
    <w:tmpl w:val="86923328"/>
    <w:lvl w:ilvl="0" w:tplc="5422F6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11E7D"/>
    <w:multiLevelType w:val="hybridMultilevel"/>
    <w:tmpl w:val="74EE6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244B0"/>
    <w:multiLevelType w:val="hybridMultilevel"/>
    <w:tmpl w:val="8C006D3E"/>
    <w:lvl w:ilvl="0" w:tplc="E1E6D7B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C3C20"/>
    <w:multiLevelType w:val="hybridMultilevel"/>
    <w:tmpl w:val="ADFE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97C42"/>
    <w:multiLevelType w:val="hybridMultilevel"/>
    <w:tmpl w:val="9B84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C6C93"/>
    <w:multiLevelType w:val="hybridMultilevel"/>
    <w:tmpl w:val="42483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70A24"/>
    <w:multiLevelType w:val="hybridMultilevel"/>
    <w:tmpl w:val="C5025C0E"/>
    <w:lvl w:ilvl="0" w:tplc="926019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64665"/>
    <w:multiLevelType w:val="hybridMultilevel"/>
    <w:tmpl w:val="F6E0AB0A"/>
    <w:lvl w:ilvl="0" w:tplc="0A3AA95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16"/>
  </w:num>
  <w:num w:numId="2" w16cid:durableId="941761985">
    <w:abstractNumId w:val="0"/>
  </w:num>
  <w:num w:numId="3" w16cid:durableId="519665209">
    <w:abstractNumId w:val="3"/>
  </w:num>
  <w:num w:numId="4" w16cid:durableId="1555392657">
    <w:abstractNumId w:val="1"/>
  </w:num>
  <w:num w:numId="5" w16cid:durableId="1296639101">
    <w:abstractNumId w:val="5"/>
  </w:num>
  <w:num w:numId="6" w16cid:durableId="930430383">
    <w:abstractNumId w:val="8"/>
  </w:num>
  <w:num w:numId="7" w16cid:durableId="876086399">
    <w:abstractNumId w:val="17"/>
  </w:num>
  <w:num w:numId="8" w16cid:durableId="415785711">
    <w:abstractNumId w:val="10"/>
  </w:num>
  <w:num w:numId="9" w16cid:durableId="413212942">
    <w:abstractNumId w:val="2"/>
  </w:num>
  <w:num w:numId="10" w16cid:durableId="432941206">
    <w:abstractNumId w:val="15"/>
  </w:num>
  <w:num w:numId="11" w16cid:durableId="972322872">
    <w:abstractNumId w:val="11"/>
  </w:num>
  <w:num w:numId="12" w16cid:durableId="1715619773">
    <w:abstractNumId w:val="19"/>
  </w:num>
  <w:num w:numId="13" w16cid:durableId="1179736087">
    <w:abstractNumId w:val="7"/>
  </w:num>
  <w:num w:numId="14" w16cid:durableId="155191523">
    <w:abstractNumId w:val="4"/>
  </w:num>
  <w:num w:numId="15" w16cid:durableId="1596204653">
    <w:abstractNumId w:val="13"/>
  </w:num>
  <w:num w:numId="16" w16cid:durableId="1711341855">
    <w:abstractNumId w:val="14"/>
  </w:num>
  <w:num w:numId="17" w16cid:durableId="501355903">
    <w:abstractNumId w:val="20"/>
  </w:num>
  <w:num w:numId="18" w16cid:durableId="1574925725">
    <w:abstractNumId w:val="18"/>
  </w:num>
  <w:num w:numId="19" w16cid:durableId="592278495">
    <w:abstractNumId w:val="9"/>
  </w:num>
  <w:num w:numId="20" w16cid:durableId="1436439838">
    <w:abstractNumId w:val="6"/>
  </w:num>
  <w:num w:numId="21" w16cid:durableId="1140463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16DD7"/>
    <w:rsid w:val="000171FF"/>
    <w:rsid w:val="00022650"/>
    <w:rsid w:val="000230C6"/>
    <w:rsid w:val="00025E1A"/>
    <w:rsid w:val="00025F7F"/>
    <w:rsid w:val="00030D64"/>
    <w:rsid w:val="00036A2A"/>
    <w:rsid w:val="000376AE"/>
    <w:rsid w:val="000456D3"/>
    <w:rsid w:val="00045E4D"/>
    <w:rsid w:val="0005579B"/>
    <w:rsid w:val="00060448"/>
    <w:rsid w:val="00060582"/>
    <w:rsid w:val="0006235E"/>
    <w:rsid w:val="00063236"/>
    <w:rsid w:val="00066609"/>
    <w:rsid w:val="0007775C"/>
    <w:rsid w:val="00084AEA"/>
    <w:rsid w:val="00091589"/>
    <w:rsid w:val="00094323"/>
    <w:rsid w:val="00097D08"/>
    <w:rsid w:val="000A4A99"/>
    <w:rsid w:val="000A5787"/>
    <w:rsid w:val="000A7E1E"/>
    <w:rsid w:val="000B15AE"/>
    <w:rsid w:val="000B23A8"/>
    <w:rsid w:val="000B2DBB"/>
    <w:rsid w:val="000B4A1B"/>
    <w:rsid w:val="000C34FC"/>
    <w:rsid w:val="000D0C55"/>
    <w:rsid w:val="000E415B"/>
    <w:rsid w:val="000E7409"/>
    <w:rsid w:val="000F4243"/>
    <w:rsid w:val="000F4F35"/>
    <w:rsid w:val="000F625D"/>
    <w:rsid w:val="000F73BD"/>
    <w:rsid w:val="0010698A"/>
    <w:rsid w:val="001073AF"/>
    <w:rsid w:val="001130A7"/>
    <w:rsid w:val="0011751A"/>
    <w:rsid w:val="001224EE"/>
    <w:rsid w:val="001228B6"/>
    <w:rsid w:val="00131C36"/>
    <w:rsid w:val="00131D33"/>
    <w:rsid w:val="00133316"/>
    <w:rsid w:val="00142292"/>
    <w:rsid w:val="00145826"/>
    <w:rsid w:val="00147609"/>
    <w:rsid w:val="00161EAF"/>
    <w:rsid w:val="00163615"/>
    <w:rsid w:val="00165E5E"/>
    <w:rsid w:val="00166250"/>
    <w:rsid w:val="00167F25"/>
    <w:rsid w:val="00186F59"/>
    <w:rsid w:val="0019179B"/>
    <w:rsid w:val="001936E0"/>
    <w:rsid w:val="001A38C3"/>
    <w:rsid w:val="001B374E"/>
    <w:rsid w:val="001C15B8"/>
    <w:rsid w:val="001C64F8"/>
    <w:rsid w:val="001C68C9"/>
    <w:rsid w:val="001D6962"/>
    <w:rsid w:val="001E32C4"/>
    <w:rsid w:val="001E3A36"/>
    <w:rsid w:val="001E61E3"/>
    <w:rsid w:val="001E6496"/>
    <w:rsid w:val="001F1154"/>
    <w:rsid w:val="001F7289"/>
    <w:rsid w:val="00200FFB"/>
    <w:rsid w:val="00214121"/>
    <w:rsid w:val="00216FD5"/>
    <w:rsid w:val="00221DE2"/>
    <w:rsid w:val="00223FCE"/>
    <w:rsid w:val="00225379"/>
    <w:rsid w:val="0023451A"/>
    <w:rsid w:val="00235CDB"/>
    <w:rsid w:val="00244752"/>
    <w:rsid w:val="00247A8F"/>
    <w:rsid w:val="0025476D"/>
    <w:rsid w:val="002629A6"/>
    <w:rsid w:val="00274135"/>
    <w:rsid w:val="0028036A"/>
    <w:rsid w:val="00280862"/>
    <w:rsid w:val="0028131F"/>
    <w:rsid w:val="00285DD1"/>
    <w:rsid w:val="0029033F"/>
    <w:rsid w:val="0029048E"/>
    <w:rsid w:val="00293C5B"/>
    <w:rsid w:val="002957B5"/>
    <w:rsid w:val="00295DC0"/>
    <w:rsid w:val="00297CB2"/>
    <w:rsid w:val="002A2D69"/>
    <w:rsid w:val="002B03CC"/>
    <w:rsid w:val="002B253B"/>
    <w:rsid w:val="002B469D"/>
    <w:rsid w:val="002C6362"/>
    <w:rsid w:val="002D035C"/>
    <w:rsid w:val="002D5982"/>
    <w:rsid w:val="002E0B82"/>
    <w:rsid w:val="002E699B"/>
    <w:rsid w:val="002E6FFD"/>
    <w:rsid w:val="002F1A50"/>
    <w:rsid w:val="002F1CA2"/>
    <w:rsid w:val="002F24DF"/>
    <w:rsid w:val="003007F0"/>
    <w:rsid w:val="00301C9F"/>
    <w:rsid w:val="00307F90"/>
    <w:rsid w:val="003112DD"/>
    <w:rsid w:val="00312077"/>
    <w:rsid w:val="00317715"/>
    <w:rsid w:val="003256D3"/>
    <w:rsid w:val="00326144"/>
    <w:rsid w:val="00331BEF"/>
    <w:rsid w:val="00333D98"/>
    <w:rsid w:val="00336551"/>
    <w:rsid w:val="00337C68"/>
    <w:rsid w:val="00345C61"/>
    <w:rsid w:val="00346BCB"/>
    <w:rsid w:val="00350123"/>
    <w:rsid w:val="003514B1"/>
    <w:rsid w:val="00352ED1"/>
    <w:rsid w:val="003564EB"/>
    <w:rsid w:val="00363462"/>
    <w:rsid w:val="00367A8F"/>
    <w:rsid w:val="00370E39"/>
    <w:rsid w:val="003727DB"/>
    <w:rsid w:val="00375447"/>
    <w:rsid w:val="00381812"/>
    <w:rsid w:val="00383106"/>
    <w:rsid w:val="00387CE1"/>
    <w:rsid w:val="00390028"/>
    <w:rsid w:val="00394B66"/>
    <w:rsid w:val="003A43E6"/>
    <w:rsid w:val="003A449F"/>
    <w:rsid w:val="003A5F03"/>
    <w:rsid w:val="003A7D65"/>
    <w:rsid w:val="003B1989"/>
    <w:rsid w:val="003B1D66"/>
    <w:rsid w:val="003B5554"/>
    <w:rsid w:val="003B66B2"/>
    <w:rsid w:val="003C60E1"/>
    <w:rsid w:val="003D68AC"/>
    <w:rsid w:val="003D7149"/>
    <w:rsid w:val="003E55EB"/>
    <w:rsid w:val="003E7864"/>
    <w:rsid w:val="003F0EEB"/>
    <w:rsid w:val="003F342E"/>
    <w:rsid w:val="003F623E"/>
    <w:rsid w:val="004021CC"/>
    <w:rsid w:val="004036E2"/>
    <w:rsid w:val="00405EF4"/>
    <w:rsid w:val="00406EB3"/>
    <w:rsid w:val="00410B39"/>
    <w:rsid w:val="004111C2"/>
    <w:rsid w:val="004117B2"/>
    <w:rsid w:val="004126F5"/>
    <w:rsid w:val="00412FAF"/>
    <w:rsid w:val="00413A77"/>
    <w:rsid w:val="00413E5D"/>
    <w:rsid w:val="00413E96"/>
    <w:rsid w:val="00420354"/>
    <w:rsid w:val="00422023"/>
    <w:rsid w:val="00430A89"/>
    <w:rsid w:val="004357EE"/>
    <w:rsid w:val="00443A2F"/>
    <w:rsid w:val="00444ADF"/>
    <w:rsid w:val="00444D94"/>
    <w:rsid w:val="0044572B"/>
    <w:rsid w:val="004508A5"/>
    <w:rsid w:val="00454506"/>
    <w:rsid w:val="004608A5"/>
    <w:rsid w:val="00461BE9"/>
    <w:rsid w:val="00464239"/>
    <w:rsid w:val="00465962"/>
    <w:rsid w:val="004725A4"/>
    <w:rsid w:val="00474145"/>
    <w:rsid w:val="00476109"/>
    <w:rsid w:val="00481C63"/>
    <w:rsid w:val="00485E0B"/>
    <w:rsid w:val="00490E96"/>
    <w:rsid w:val="00493B75"/>
    <w:rsid w:val="004A24BB"/>
    <w:rsid w:val="004A4BCD"/>
    <w:rsid w:val="004B18AF"/>
    <w:rsid w:val="004B3251"/>
    <w:rsid w:val="004B3586"/>
    <w:rsid w:val="004C26DD"/>
    <w:rsid w:val="004C6E12"/>
    <w:rsid w:val="004D30E6"/>
    <w:rsid w:val="004D3A51"/>
    <w:rsid w:val="004D47AE"/>
    <w:rsid w:val="004D5825"/>
    <w:rsid w:val="004D6D7D"/>
    <w:rsid w:val="004F1091"/>
    <w:rsid w:val="004F1D6D"/>
    <w:rsid w:val="004F310E"/>
    <w:rsid w:val="00500109"/>
    <w:rsid w:val="005043E5"/>
    <w:rsid w:val="00510212"/>
    <w:rsid w:val="0051149F"/>
    <w:rsid w:val="00512C05"/>
    <w:rsid w:val="00514136"/>
    <w:rsid w:val="00525844"/>
    <w:rsid w:val="0052644F"/>
    <w:rsid w:val="005308D2"/>
    <w:rsid w:val="00532688"/>
    <w:rsid w:val="00551FBD"/>
    <w:rsid w:val="00562F9F"/>
    <w:rsid w:val="00563304"/>
    <w:rsid w:val="00563A7B"/>
    <w:rsid w:val="00563BCC"/>
    <w:rsid w:val="00566B8D"/>
    <w:rsid w:val="0057621E"/>
    <w:rsid w:val="005820E3"/>
    <w:rsid w:val="005831D4"/>
    <w:rsid w:val="00587342"/>
    <w:rsid w:val="0059741E"/>
    <w:rsid w:val="00597C7B"/>
    <w:rsid w:val="005A3BD1"/>
    <w:rsid w:val="005A3D10"/>
    <w:rsid w:val="005A48A0"/>
    <w:rsid w:val="005B1632"/>
    <w:rsid w:val="005B418A"/>
    <w:rsid w:val="005B4989"/>
    <w:rsid w:val="005C46DF"/>
    <w:rsid w:val="005D5086"/>
    <w:rsid w:val="005D580B"/>
    <w:rsid w:val="005E0DBE"/>
    <w:rsid w:val="005E0F70"/>
    <w:rsid w:val="005E26E6"/>
    <w:rsid w:val="005E3A68"/>
    <w:rsid w:val="005E46FF"/>
    <w:rsid w:val="005F09D7"/>
    <w:rsid w:val="005F1AB5"/>
    <w:rsid w:val="005F7997"/>
    <w:rsid w:val="00602BDB"/>
    <w:rsid w:val="00604550"/>
    <w:rsid w:val="006226EE"/>
    <w:rsid w:val="0062545C"/>
    <w:rsid w:val="006275A8"/>
    <w:rsid w:val="00627D91"/>
    <w:rsid w:val="00633390"/>
    <w:rsid w:val="00641158"/>
    <w:rsid w:val="00647F8F"/>
    <w:rsid w:val="00650C06"/>
    <w:rsid w:val="00656835"/>
    <w:rsid w:val="0065754B"/>
    <w:rsid w:val="00660469"/>
    <w:rsid w:val="0066129D"/>
    <w:rsid w:val="006612AF"/>
    <w:rsid w:val="00663E43"/>
    <w:rsid w:val="006738CF"/>
    <w:rsid w:val="006800E7"/>
    <w:rsid w:val="00681BD8"/>
    <w:rsid w:val="0068649C"/>
    <w:rsid w:val="00686960"/>
    <w:rsid w:val="00686C0A"/>
    <w:rsid w:val="0068743D"/>
    <w:rsid w:val="00690000"/>
    <w:rsid w:val="00691E70"/>
    <w:rsid w:val="006927B9"/>
    <w:rsid w:val="0069432F"/>
    <w:rsid w:val="00695283"/>
    <w:rsid w:val="006A2731"/>
    <w:rsid w:val="006A54CC"/>
    <w:rsid w:val="006B1607"/>
    <w:rsid w:val="006B2FC9"/>
    <w:rsid w:val="006B3C2C"/>
    <w:rsid w:val="006B5613"/>
    <w:rsid w:val="006B7AC4"/>
    <w:rsid w:val="006C2219"/>
    <w:rsid w:val="006C476C"/>
    <w:rsid w:val="006D043E"/>
    <w:rsid w:val="006E0291"/>
    <w:rsid w:val="006E2E1D"/>
    <w:rsid w:val="006E3C5B"/>
    <w:rsid w:val="007001D1"/>
    <w:rsid w:val="00705A67"/>
    <w:rsid w:val="00710EED"/>
    <w:rsid w:val="0071364D"/>
    <w:rsid w:val="007166F4"/>
    <w:rsid w:val="007169AA"/>
    <w:rsid w:val="007215DB"/>
    <w:rsid w:val="007224CA"/>
    <w:rsid w:val="00723C34"/>
    <w:rsid w:val="0072775B"/>
    <w:rsid w:val="00731BBD"/>
    <w:rsid w:val="00735661"/>
    <w:rsid w:val="00742772"/>
    <w:rsid w:val="00745E07"/>
    <w:rsid w:val="0076476F"/>
    <w:rsid w:val="00766E80"/>
    <w:rsid w:val="00772959"/>
    <w:rsid w:val="00773444"/>
    <w:rsid w:val="00773B3A"/>
    <w:rsid w:val="0077753D"/>
    <w:rsid w:val="00781D4C"/>
    <w:rsid w:val="007932A0"/>
    <w:rsid w:val="00794280"/>
    <w:rsid w:val="007A6A7C"/>
    <w:rsid w:val="007B448F"/>
    <w:rsid w:val="007B5369"/>
    <w:rsid w:val="007B688E"/>
    <w:rsid w:val="007B7BBE"/>
    <w:rsid w:val="007C1676"/>
    <w:rsid w:val="007D1845"/>
    <w:rsid w:val="007D60F6"/>
    <w:rsid w:val="007D671E"/>
    <w:rsid w:val="007D76A3"/>
    <w:rsid w:val="007F08B3"/>
    <w:rsid w:val="007F452D"/>
    <w:rsid w:val="007F6743"/>
    <w:rsid w:val="007F7E13"/>
    <w:rsid w:val="008050F5"/>
    <w:rsid w:val="00811270"/>
    <w:rsid w:val="0081244C"/>
    <w:rsid w:val="00813ED0"/>
    <w:rsid w:val="0081476B"/>
    <w:rsid w:val="00816F2F"/>
    <w:rsid w:val="00820902"/>
    <w:rsid w:val="00823ABB"/>
    <w:rsid w:val="00825A98"/>
    <w:rsid w:val="00826D4F"/>
    <w:rsid w:val="00834738"/>
    <w:rsid w:val="00836102"/>
    <w:rsid w:val="00840AF4"/>
    <w:rsid w:val="00844471"/>
    <w:rsid w:val="00850912"/>
    <w:rsid w:val="0086187F"/>
    <w:rsid w:val="0086372C"/>
    <w:rsid w:val="00867184"/>
    <w:rsid w:val="0087144A"/>
    <w:rsid w:val="008722F8"/>
    <w:rsid w:val="0087373C"/>
    <w:rsid w:val="0087513F"/>
    <w:rsid w:val="0087708D"/>
    <w:rsid w:val="00884731"/>
    <w:rsid w:val="008906DA"/>
    <w:rsid w:val="00891E20"/>
    <w:rsid w:val="00894D0C"/>
    <w:rsid w:val="0089511F"/>
    <w:rsid w:val="008A07A2"/>
    <w:rsid w:val="008A116D"/>
    <w:rsid w:val="008B3DED"/>
    <w:rsid w:val="008B5AC5"/>
    <w:rsid w:val="008B5BD7"/>
    <w:rsid w:val="008B5C4F"/>
    <w:rsid w:val="008B7C2F"/>
    <w:rsid w:val="008C3CDD"/>
    <w:rsid w:val="008C5E28"/>
    <w:rsid w:val="008C68E0"/>
    <w:rsid w:val="008D3F9F"/>
    <w:rsid w:val="008D6611"/>
    <w:rsid w:val="008E3383"/>
    <w:rsid w:val="008E6982"/>
    <w:rsid w:val="008F102A"/>
    <w:rsid w:val="008F1A43"/>
    <w:rsid w:val="008F313E"/>
    <w:rsid w:val="008F3A29"/>
    <w:rsid w:val="008F44F6"/>
    <w:rsid w:val="008F5EBE"/>
    <w:rsid w:val="008F677A"/>
    <w:rsid w:val="008F67E8"/>
    <w:rsid w:val="00904C13"/>
    <w:rsid w:val="00904E61"/>
    <w:rsid w:val="00905254"/>
    <w:rsid w:val="009100D3"/>
    <w:rsid w:val="0091081B"/>
    <w:rsid w:val="00911BD2"/>
    <w:rsid w:val="009126CA"/>
    <w:rsid w:val="009136AA"/>
    <w:rsid w:val="009153A4"/>
    <w:rsid w:val="009219F8"/>
    <w:rsid w:val="00926ADF"/>
    <w:rsid w:val="0092716A"/>
    <w:rsid w:val="00932156"/>
    <w:rsid w:val="009379D8"/>
    <w:rsid w:val="009403AC"/>
    <w:rsid w:val="00945980"/>
    <w:rsid w:val="00956177"/>
    <w:rsid w:val="0095619B"/>
    <w:rsid w:val="00960730"/>
    <w:rsid w:val="00962DE2"/>
    <w:rsid w:val="00964B1E"/>
    <w:rsid w:val="00965BCB"/>
    <w:rsid w:val="00972F8B"/>
    <w:rsid w:val="00973A72"/>
    <w:rsid w:val="0098065A"/>
    <w:rsid w:val="00981A70"/>
    <w:rsid w:val="00983DC5"/>
    <w:rsid w:val="009869E5"/>
    <w:rsid w:val="00986A49"/>
    <w:rsid w:val="00991273"/>
    <w:rsid w:val="00993F1D"/>
    <w:rsid w:val="00994DEC"/>
    <w:rsid w:val="009A4F1B"/>
    <w:rsid w:val="009B3F18"/>
    <w:rsid w:val="009B4760"/>
    <w:rsid w:val="009C3DAB"/>
    <w:rsid w:val="009C7756"/>
    <w:rsid w:val="009D038F"/>
    <w:rsid w:val="009D221A"/>
    <w:rsid w:val="009D4332"/>
    <w:rsid w:val="009D57F3"/>
    <w:rsid w:val="009E09D2"/>
    <w:rsid w:val="009E3937"/>
    <w:rsid w:val="009E4E22"/>
    <w:rsid w:val="009E5C60"/>
    <w:rsid w:val="009E74EA"/>
    <w:rsid w:val="009E7978"/>
    <w:rsid w:val="009F2268"/>
    <w:rsid w:val="009F285C"/>
    <w:rsid w:val="00A0163B"/>
    <w:rsid w:val="00A01642"/>
    <w:rsid w:val="00A016DE"/>
    <w:rsid w:val="00A0231D"/>
    <w:rsid w:val="00A02C2E"/>
    <w:rsid w:val="00A032D2"/>
    <w:rsid w:val="00A16008"/>
    <w:rsid w:val="00A162BE"/>
    <w:rsid w:val="00A25DCF"/>
    <w:rsid w:val="00A34F6E"/>
    <w:rsid w:val="00A36DCC"/>
    <w:rsid w:val="00A4539E"/>
    <w:rsid w:val="00A57521"/>
    <w:rsid w:val="00A57874"/>
    <w:rsid w:val="00A62DE9"/>
    <w:rsid w:val="00A66C62"/>
    <w:rsid w:val="00A720F9"/>
    <w:rsid w:val="00A72521"/>
    <w:rsid w:val="00A74439"/>
    <w:rsid w:val="00A76A79"/>
    <w:rsid w:val="00A80456"/>
    <w:rsid w:val="00A82809"/>
    <w:rsid w:val="00A92B4E"/>
    <w:rsid w:val="00A96968"/>
    <w:rsid w:val="00A96C70"/>
    <w:rsid w:val="00AA1025"/>
    <w:rsid w:val="00AA4C0F"/>
    <w:rsid w:val="00AB0A3E"/>
    <w:rsid w:val="00AC020E"/>
    <w:rsid w:val="00AC158D"/>
    <w:rsid w:val="00AC21C0"/>
    <w:rsid w:val="00AC2C30"/>
    <w:rsid w:val="00AD586D"/>
    <w:rsid w:val="00AE236B"/>
    <w:rsid w:val="00AE304C"/>
    <w:rsid w:val="00AE4660"/>
    <w:rsid w:val="00AE492B"/>
    <w:rsid w:val="00AE7F67"/>
    <w:rsid w:val="00AF31BB"/>
    <w:rsid w:val="00AF630C"/>
    <w:rsid w:val="00B10D69"/>
    <w:rsid w:val="00B136E5"/>
    <w:rsid w:val="00B168A0"/>
    <w:rsid w:val="00B16DE2"/>
    <w:rsid w:val="00B1749B"/>
    <w:rsid w:val="00B24C75"/>
    <w:rsid w:val="00B26CBD"/>
    <w:rsid w:val="00B33AA8"/>
    <w:rsid w:val="00B350E0"/>
    <w:rsid w:val="00B37D18"/>
    <w:rsid w:val="00B457F2"/>
    <w:rsid w:val="00B50670"/>
    <w:rsid w:val="00B5605D"/>
    <w:rsid w:val="00B602F0"/>
    <w:rsid w:val="00B646DC"/>
    <w:rsid w:val="00B65FD8"/>
    <w:rsid w:val="00B66C36"/>
    <w:rsid w:val="00B76E90"/>
    <w:rsid w:val="00B85772"/>
    <w:rsid w:val="00B85BBB"/>
    <w:rsid w:val="00B87AE2"/>
    <w:rsid w:val="00B90C60"/>
    <w:rsid w:val="00B92240"/>
    <w:rsid w:val="00B93AFF"/>
    <w:rsid w:val="00B93DD0"/>
    <w:rsid w:val="00BB26B0"/>
    <w:rsid w:val="00BB4513"/>
    <w:rsid w:val="00BB6B21"/>
    <w:rsid w:val="00BB6E6F"/>
    <w:rsid w:val="00BC7F26"/>
    <w:rsid w:val="00BD0FD9"/>
    <w:rsid w:val="00BD1989"/>
    <w:rsid w:val="00BD34F5"/>
    <w:rsid w:val="00BD5784"/>
    <w:rsid w:val="00BD7572"/>
    <w:rsid w:val="00BE3828"/>
    <w:rsid w:val="00BE3F78"/>
    <w:rsid w:val="00BE43F5"/>
    <w:rsid w:val="00BE5DF9"/>
    <w:rsid w:val="00BE744E"/>
    <w:rsid w:val="00BE7858"/>
    <w:rsid w:val="00BF07DA"/>
    <w:rsid w:val="00BF4725"/>
    <w:rsid w:val="00C06F0F"/>
    <w:rsid w:val="00C07EA6"/>
    <w:rsid w:val="00C11DCD"/>
    <w:rsid w:val="00C1366A"/>
    <w:rsid w:val="00C14928"/>
    <w:rsid w:val="00C20DC8"/>
    <w:rsid w:val="00C4500A"/>
    <w:rsid w:val="00C4575B"/>
    <w:rsid w:val="00C5085F"/>
    <w:rsid w:val="00C56D97"/>
    <w:rsid w:val="00C57D44"/>
    <w:rsid w:val="00C7094E"/>
    <w:rsid w:val="00C76A47"/>
    <w:rsid w:val="00C82296"/>
    <w:rsid w:val="00C91DF2"/>
    <w:rsid w:val="00C92A6D"/>
    <w:rsid w:val="00CA2C8E"/>
    <w:rsid w:val="00CA496A"/>
    <w:rsid w:val="00CA5060"/>
    <w:rsid w:val="00CB2741"/>
    <w:rsid w:val="00CB4813"/>
    <w:rsid w:val="00CB5AED"/>
    <w:rsid w:val="00CB5F87"/>
    <w:rsid w:val="00CC37C2"/>
    <w:rsid w:val="00CD4EBC"/>
    <w:rsid w:val="00CE09F1"/>
    <w:rsid w:val="00CE4E4D"/>
    <w:rsid w:val="00CE684F"/>
    <w:rsid w:val="00CE77DE"/>
    <w:rsid w:val="00CF1820"/>
    <w:rsid w:val="00CF2DD4"/>
    <w:rsid w:val="00CF6934"/>
    <w:rsid w:val="00CF7DF0"/>
    <w:rsid w:val="00D03962"/>
    <w:rsid w:val="00D042BE"/>
    <w:rsid w:val="00D05858"/>
    <w:rsid w:val="00D10727"/>
    <w:rsid w:val="00D13387"/>
    <w:rsid w:val="00D13A80"/>
    <w:rsid w:val="00D142AB"/>
    <w:rsid w:val="00D17AA7"/>
    <w:rsid w:val="00D22A6C"/>
    <w:rsid w:val="00D25E6E"/>
    <w:rsid w:val="00D27FCE"/>
    <w:rsid w:val="00D30D87"/>
    <w:rsid w:val="00D320FA"/>
    <w:rsid w:val="00D336E0"/>
    <w:rsid w:val="00D43C9B"/>
    <w:rsid w:val="00D477BD"/>
    <w:rsid w:val="00D55F96"/>
    <w:rsid w:val="00D600F5"/>
    <w:rsid w:val="00D67915"/>
    <w:rsid w:val="00D75DF5"/>
    <w:rsid w:val="00D81D2A"/>
    <w:rsid w:val="00D877D9"/>
    <w:rsid w:val="00D91D1F"/>
    <w:rsid w:val="00D92720"/>
    <w:rsid w:val="00D9290C"/>
    <w:rsid w:val="00D9544D"/>
    <w:rsid w:val="00D970DD"/>
    <w:rsid w:val="00DA40C4"/>
    <w:rsid w:val="00DA5E9D"/>
    <w:rsid w:val="00DA7447"/>
    <w:rsid w:val="00DB1A55"/>
    <w:rsid w:val="00DB704E"/>
    <w:rsid w:val="00DB7F46"/>
    <w:rsid w:val="00DC00AE"/>
    <w:rsid w:val="00DD2FCD"/>
    <w:rsid w:val="00DD4ACB"/>
    <w:rsid w:val="00DD4F34"/>
    <w:rsid w:val="00DD5A54"/>
    <w:rsid w:val="00DD6079"/>
    <w:rsid w:val="00DD6A85"/>
    <w:rsid w:val="00DE097D"/>
    <w:rsid w:val="00DE2461"/>
    <w:rsid w:val="00DE2D5A"/>
    <w:rsid w:val="00DE3E36"/>
    <w:rsid w:val="00DE77E1"/>
    <w:rsid w:val="00DF09CD"/>
    <w:rsid w:val="00DF3CD5"/>
    <w:rsid w:val="00DF3F02"/>
    <w:rsid w:val="00DF74CF"/>
    <w:rsid w:val="00DF7DA2"/>
    <w:rsid w:val="00E06619"/>
    <w:rsid w:val="00E07A49"/>
    <w:rsid w:val="00E13B27"/>
    <w:rsid w:val="00E21324"/>
    <w:rsid w:val="00E3223D"/>
    <w:rsid w:val="00E325B0"/>
    <w:rsid w:val="00E34F28"/>
    <w:rsid w:val="00E367E0"/>
    <w:rsid w:val="00E41664"/>
    <w:rsid w:val="00E429F6"/>
    <w:rsid w:val="00E45FFA"/>
    <w:rsid w:val="00E516D2"/>
    <w:rsid w:val="00E52906"/>
    <w:rsid w:val="00E532B4"/>
    <w:rsid w:val="00E541D6"/>
    <w:rsid w:val="00E54878"/>
    <w:rsid w:val="00E548B6"/>
    <w:rsid w:val="00E55914"/>
    <w:rsid w:val="00E73E4A"/>
    <w:rsid w:val="00E74383"/>
    <w:rsid w:val="00E8052B"/>
    <w:rsid w:val="00E83E62"/>
    <w:rsid w:val="00E91FD2"/>
    <w:rsid w:val="00E93897"/>
    <w:rsid w:val="00E9549F"/>
    <w:rsid w:val="00E95846"/>
    <w:rsid w:val="00E973C2"/>
    <w:rsid w:val="00EA381D"/>
    <w:rsid w:val="00EB0D73"/>
    <w:rsid w:val="00EB5292"/>
    <w:rsid w:val="00EB77A0"/>
    <w:rsid w:val="00EB7FDE"/>
    <w:rsid w:val="00ED4CBE"/>
    <w:rsid w:val="00ED5D48"/>
    <w:rsid w:val="00ED63D3"/>
    <w:rsid w:val="00EE2A57"/>
    <w:rsid w:val="00EF4350"/>
    <w:rsid w:val="00EF4849"/>
    <w:rsid w:val="00EF728F"/>
    <w:rsid w:val="00F00393"/>
    <w:rsid w:val="00F0101D"/>
    <w:rsid w:val="00F024D9"/>
    <w:rsid w:val="00F04897"/>
    <w:rsid w:val="00F04DE1"/>
    <w:rsid w:val="00F06D06"/>
    <w:rsid w:val="00F078D7"/>
    <w:rsid w:val="00F12AAD"/>
    <w:rsid w:val="00F177F1"/>
    <w:rsid w:val="00F20267"/>
    <w:rsid w:val="00F20F42"/>
    <w:rsid w:val="00F2229A"/>
    <w:rsid w:val="00F25332"/>
    <w:rsid w:val="00F30F05"/>
    <w:rsid w:val="00F352D3"/>
    <w:rsid w:val="00F3737C"/>
    <w:rsid w:val="00F377C6"/>
    <w:rsid w:val="00F3789C"/>
    <w:rsid w:val="00F400C9"/>
    <w:rsid w:val="00F4590D"/>
    <w:rsid w:val="00F56664"/>
    <w:rsid w:val="00F56B65"/>
    <w:rsid w:val="00F678AB"/>
    <w:rsid w:val="00F74468"/>
    <w:rsid w:val="00F80E51"/>
    <w:rsid w:val="00F823DB"/>
    <w:rsid w:val="00F86577"/>
    <w:rsid w:val="00F87DB2"/>
    <w:rsid w:val="00F90769"/>
    <w:rsid w:val="00F90DF4"/>
    <w:rsid w:val="00F9480B"/>
    <w:rsid w:val="00F959E4"/>
    <w:rsid w:val="00F9791D"/>
    <w:rsid w:val="00FA4C7D"/>
    <w:rsid w:val="00FA63D4"/>
    <w:rsid w:val="00FB3AF7"/>
    <w:rsid w:val="00FB6CA1"/>
    <w:rsid w:val="00FC06DC"/>
    <w:rsid w:val="00FD4430"/>
    <w:rsid w:val="00FE2BD6"/>
    <w:rsid w:val="00FE3915"/>
    <w:rsid w:val="00FE46C8"/>
    <w:rsid w:val="00FE5341"/>
    <w:rsid w:val="00FE65BC"/>
    <w:rsid w:val="00FF3CC1"/>
    <w:rsid w:val="00FF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0A6D-4670-4F42-9C67-27061DA4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2024-01-08T11:22:00Z</cp:lastPrinted>
  <dcterms:created xsi:type="dcterms:W3CDTF">2024-03-17T14:42:00Z</dcterms:created>
  <dcterms:modified xsi:type="dcterms:W3CDTF">2024-03-17T14:42:00Z</dcterms:modified>
</cp:coreProperties>
</file>