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633074BC"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14A35B66"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214121">
        <w:rPr>
          <w:rFonts w:ascii="Arial" w:eastAsia="Times New Roman" w:hAnsi="Arial" w:cs="Arial"/>
          <w:b/>
          <w:bCs/>
          <w:sz w:val="28"/>
          <w:szCs w:val="28"/>
        </w:rPr>
        <w:t>13 September</w:t>
      </w:r>
      <w:r w:rsidR="00C20DC8">
        <w:rPr>
          <w:rFonts w:ascii="Arial" w:eastAsia="Times New Roman" w:hAnsi="Arial" w:cs="Arial"/>
          <w:b/>
          <w:bCs/>
          <w:sz w:val="28"/>
          <w:szCs w:val="28"/>
        </w:rPr>
        <w:t xml:space="preserve"> 2023</w:t>
      </w:r>
      <w:r w:rsidRPr="00F377C6">
        <w:rPr>
          <w:rFonts w:ascii="Arial" w:eastAsia="Times New Roman" w:hAnsi="Arial" w:cs="Arial"/>
          <w:b/>
          <w:bCs/>
          <w:sz w:val="28"/>
          <w:szCs w:val="28"/>
        </w:rPr>
        <w:t xml:space="preserve">, </w:t>
      </w:r>
      <w:r w:rsidR="007F08B3">
        <w:rPr>
          <w:rFonts w:ascii="Arial" w:eastAsia="Times New Roman" w:hAnsi="Arial" w:cs="Arial"/>
          <w:b/>
          <w:bCs/>
          <w:sz w:val="28"/>
          <w:szCs w:val="28"/>
        </w:rPr>
        <w:t>at 7.30pm in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4946B9D8" w14:textId="6D0304ED" w:rsidR="00280862" w:rsidRDefault="00280862" w:rsidP="000F4F35">
      <w:pPr>
        <w:spacing w:after="0" w:line="240" w:lineRule="auto"/>
        <w:rPr>
          <w:rFonts w:ascii="Arial" w:eastAsia="Times New Roman" w:hAnsi="Arial" w:cs="Arial"/>
          <w:lang w:eastAsia="en-GB"/>
        </w:rPr>
      </w:pPr>
      <w:r w:rsidRPr="00CE09F1">
        <w:rPr>
          <w:rFonts w:ascii="Arial" w:eastAsia="Times New Roman" w:hAnsi="Arial" w:cs="Arial"/>
          <w:b/>
          <w:bCs/>
          <w:lang w:eastAsia="en-GB"/>
        </w:rPr>
        <w:t>Present:</w:t>
      </w:r>
      <w:r w:rsidRPr="00CE09F1">
        <w:rPr>
          <w:rFonts w:ascii="Arial" w:eastAsia="Times New Roman" w:hAnsi="Arial" w:cs="Arial"/>
          <w:lang w:eastAsia="en-GB"/>
        </w:rPr>
        <w:t xml:space="preserve"> Cllrs:</w:t>
      </w:r>
      <w:r w:rsidR="000A4A99" w:rsidRPr="00CE09F1">
        <w:rPr>
          <w:rFonts w:ascii="Arial" w:eastAsia="Times New Roman" w:hAnsi="Arial" w:cs="Arial"/>
          <w:lang w:eastAsia="en-GB"/>
        </w:rPr>
        <w:t xml:space="preserve"> </w:t>
      </w:r>
      <w:r w:rsidR="009B4760" w:rsidRPr="00CE09F1">
        <w:rPr>
          <w:rFonts w:ascii="Arial" w:eastAsia="Times New Roman" w:hAnsi="Arial" w:cs="Arial"/>
          <w:lang w:eastAsia="en-GB"/>
        </w:rPr>
        <w:t>Mr M</w:t>
      </w:r>
      <w:r w:rsidR="00566B8D">
        <w:rPr>
          <w:rFonts w:ascii="Arial" w:eastAsia="Times New Roman" w:hAnsi="Arial" w:cs="Arial"/>
          <w:lang w:eastAsia="en-GB"/>
        </w:rPr>
        <w:t>alcolm</w:t>
      </w:r>
      <w:r w:rsidR="009B4760" w:rsidRPr="00CE09F1">
        <w:rPr>
          <w:rFonts w:ascii="Arial" w:eastAsia="Times New Roman" w:hAnsi="Arial" w:cs="Arial"/>
          <w:lang w:eastAsia="en-GB"/>
        </w:rPr>
        <w:t xml:space="preserve"> Sindrey (Chairman)</w:t>
      </w:r>
      <w:r w:rsidR="005B1632" w:rsidRPr="00CE09F1">
        <w:rPr>
          <w:rFonts w:ascii="Arial" w:eastAsia="Times New Roman" w:hAnsi="Arial" w:cs="Arial"/>
          <w:lang w:eastAsia="en-GB"/>
        </w:rPr>
        <w:t>,</w:t>
      </w:r>
      <w:r w:rsidR="00C76A47" w:rsidRPr="00CE09F1">
        <w:rPr>
          <w:rFonts w:ascii="Arial" w:eastAsia="Times New Roman" w:hAnsi="Arial" w:cs="Arial"/>
          <w:lang w:eastAsia="en-GB"/>
        </w:rPr>
        <w:t xml:space="preserve"> </w:t>
      </w:r>
      <w:r w:rsidR="005B1632" w:rsidRPr="00CE09F1">
        <w:rPr>
          <w:rFonts w:ascii="Arial" w:eastAsia="Times New Roman" w:hAnsi="Arial" w:cs="Arial"/>
          <w:lang w:eastAsia="en-GB"/>
        </w:rPr>
        <w:t>Dr</w:t>
      </w:r>
      <w:r w:rsidRPr="00CE09F1">
        <w:rPr>
          <w:rFonts w:ascii="Arial" w:eastAsia="Times New Roman" w:hAnsi="Arial" w:cs="Arial"/>
          <w:lang w:eastAsia="en-GB"/>
        </w:rPr>
        <w:t xml:space="preserve"> Tric </w:t>
      </w:r>
      <w:r w:rsidR="000A4A99" w:rsidRPr="00094323">
        <w:rPr>
          <w:rFonts w:ascii="Arial" w:eastAsia="Times New Roman" w:hAnsi="Arial" w:cs="Arial"/>
          <w:lang w:eastAsia="en-GB"/>
        </w:rPr>
        <w:t>Parrott</w:t>
      </w:r>
      <w:r w:rsidR="00CE09F1" w:rsidRPr="00094323">
        <w:rPr>
          <w:rFonts w:ascii="Arial" w:eastAsia="Times New Roman" w:hAnsi="Arial" w:cs="Arial"/>
          <w:lang w:eastAsia="en-GB"/>
        </w:rPr>
        <w:t>,</w:t>
      </w:r>
      <w:r w:rsidR="005B1632" w:rsidRPr="00094323">
        <w:rPr>
          <w:rFonts w:ascii="Arial" w:eastAsia="Times New Roman" w:hAnsi="Arial" w:cs="Arial"/>
          <w:lang w:eastAsia="en-GB"/>
        </w:rPr>
        <w:t xml:space="preserve"> Mrs Jane Tinniswood</w:t>
      </w:r>
      <w:r w:rsidR="005B1632" w:rsidRPr="00CE09F1">
        <w:rPr>
          <w:rFonts w:ascii="Arial" w:eastAsia="Times New Roman" w:hAnsi="Arial" w:cs="Arial"/>
          <w:lang w:eastAsia="en-GB"/>
        </w:rPr>
        <w:t xml:space="preserve"> </w:t>
      </w:r>
      <w:r w:rsidR="00CE09F1" w:rsidRPr="00CE09F1">
        <w:rPr>
          <w:rFonts w:ascii="Arial" w:eastAsia="Times New Roman" w:hAnsi="Arial" w:cs="Arial"/>
          <w:lang w:eastAsia="en-GB"/>
        </w:rPr>
        <w:t xml:space="preserve">and Mr Keith Palmer </w:t>
      </w:r>
      <w:r w:rsidR="000A4A99" w:rsidRPr="00CE09F1">
        <w:rPr>
          <w:rFonts w:ascii="Arial" w:eastAsia="Times New Roman" w:hAnsi="Arial" w:cs="Arial"/>
          <w:lang w:eastAsia="en-GB"/>
        </w:rPr>
        <w:t>representing</w:t>
      </w:r>
      <w:r w:rsidRPr="00CE09F1">
        <w:rPr>
          <w:rFonts w:ascii="Arial" w:eastAsia="Times New Roman" w:hAnsi="Arial" w:cs="Arial"/>
          <w:lang w:eastAsia="en-GB"/>
        </w:rPr>
        <w:t xml:space="preserve"> Tixall.</w:t>
      </w:r>
      <w:r w:rsidR="005B1632" w:rsidRPr="00CE09F1">
        <w:rPr>
          <w:rFonts w:ascii="Arial" w:eastAsia="Times New Roman" w:hAnsi="Arial" w:cs="Arial"/>
          <w:lang w:eastAsia="en-GB"/>
        </w:rPr>
        <w:t xml:space="preserve"> </w:t>
      </w:r>
      <w:r w:rsidR="00DE2D5A" w:rsidRPr="00CE09F1">
        <w:rPr>
          <w:rFonts w:ascii="Arial" w:eastAsia="Times New Roman" w:hAnsi="Arial" w:cs="Arial"/>
          <w:lang w:eastAsia="en-GB"/>
        </w:rPr>
        <w:t>Mrs Sue Haenelt</w:t>
      </w:r>
      <w:r w:rsidR="00D81D2A">
        <w:rPr>
          <w:rFonts w:ascii="Arial" w:eastAsia="Times New Roman" w:hAnsi="Arial" w:cs="Arial"/>
          <w:lang w:eastAsia="en-GB"/>
        </w:rPr>
        <w:t xml:space="preserve">, </w:t>
      </w:r>
      <w:r w:rsidR="009B4760" w:rsidRPr="00CE09F1">
        <w:rPr>
          <w:rFonts w:ascii="Arial" w:eastAsia="Times New Roman" w:hAnsi="Arial" w:cs="Arial"/>
          <w:lang w:eastAsia="en-GB"/>
        </w:rPr>
        <w:t>Mr D</w:t>
      </w:r>
      <w:r w:rsidR="00566B8D">
        <w:rPr>
          <w:rFonts w:ascii="Arial" w:eastAsia="Times New Roman" w:hAnsi="Arial" w:cs="Arial"/>
          <w:lang w:eastAsia="en-GB"/>
        </w:rPr>
        <w:t>avid</w:t>
      </w:r>
      <w:r w:rsidR="009B4760" w:rsidRPr="00CE09F1">
        <w:rPr>
          <w:rFonts w:ascii="Arial" w:eastAsia="Times New Roman" w:hAnsi="Arial" w:cs="Arial"/>
          <w:lang w:eastAsia="en-GB"/>
        </w:rPr>
        <w:t xml:space="preserve"> Lees</w:t>
      </w:r>
      <w:r w:rsidR="005B418A" w:rsidRPr="00CE09F1">
        <w:rPr>
          <w:rFonts w:ascii="Arial" w:eastAsia="Times New Roman" w:hAnsi="Arial" w:cs="Arial"/>
          <w:lang w:eastAsia="en-GB"/>
        </w:rPr>
        <w:t xml:space="preserve"> </w:t>
      </w:r>
      <w:r w:rsidR="00566B8D">
        <w:rPr>
          <w:rFonts w:ascii="Arial" w:eastAsia="Times New Roman" w:hAnsi="Arial" w:cs="Arial"/>
          <w:lang w:eastAsia="en-GB"/>
        </w:rPr>
        <w:t xml:space="preserve">and Mrs Judy Eccleshall </w:t>
      </w:r>
      <w:r w:rsidRPr="00CE09F1">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4E874E7D" w:rsidR="00280862" w:rsidRDefault="00F74468"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7</w:t>
      </w:r>
      <w:r w:rsidR="00214121">
        <w:rPr>
          <w:rFonts w:ascii="Arial" w:eastAsia="Times New Roman" w:hAnsi="Arial" w:cs="Arial"/>
          <w:b/>
          <w:snapToGrid w:val="0"/>
          <w:u w:val="single"/>
        </w:rPr>
        <w:t>9</w:t>
      </w:r>
      <w:r w:rsidR="00280862" w:rsidRPr="005B163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w:t>
      </w:r>
      <w:r w:rsidR="009E5C60">
        <w:rPr>
          <w:rFonts w:ascii="Arial" w:eastAsia="Times New Roman" w:hAnsi="Arial" w:cs="Arial"/>
          <w:bCs/>
          <w:snapToGrid w:val="0"/>
        </w:rPr>
        <w:t xml:space="preserve"> </w:t>
      </w:r>
      <w:r w:rsidR="00214121">
        <w:rPr>
          <w:rFonts w:ascii="Arial" w:eastAsia="Times New Roman" w:hAnsi="Arial" w:cs="Arial"/>
          <w:bCs/>
          <w:snapToGrid w:val="0"/>
        </w:rPr>
        <w:t>SBC Cllr Frances Beatty, SBC Cllr Karine Aspin – another commitment.  It was resolved to accept the Apologies as received.</w:t>
      </w:r>
    </w:p>
    <w:p w14:paraId="77C1380E" w14:textId="77777777" w:rsidR="00280862" w:rsidRPr="00DF3F02" w:rsidRDefault="00280862" w:rsidP="00016DD7">
      <w:pPr>
        <w:widowControl w:val="0"/>
        <w:spacing w:after="0" w:line="240" w:lineRule="auto"/>
        <w:jc w:val="both"/>
        <w:rPr>
          <w:rFonts w:ascii="Arial" w:eastAsia="Times New Roman" w:hAnsi="Arial" w:cs="Arial"/>
          <w:b/>
          <w:snapToGrid w:val="0"/>
        </w:rPr>
      </w:pPr>
    </w:p>
    <w:p w14:paraId="033828E2" w14:textId="6C07B06D" w:rsidR="008F1A43" w:rsidRDefault="00214121" w:rsidP="004F1091">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80</w:t>
      </w:r>
      <w:r w:rsidR="00280862" w:rsidRPr="00DF3F0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w:t>
      </w:r>
    </w:p>
    <w:p w14:paraId="1BE5EEB8" w14:textId="2E62663E" w:rsidR="00016DD7" w:rsidRPr="007D76A3" w:rsidRDefault="007D76A3" w:rsidP="007D76A3">
      <w:pPr>
        <w:widowControl w:val="0"/>
        <w:spacing w:after="0" w:line="240" w:lineRule="auto"/>
        <w:rPr>
          <w:rFonts w:ascii="Arial" w:eastAsia="Times New Roman" w:hAnsi="Arial" w:cs="Arial"/>
          <w:bCs/>
          <w:snapToGrid w:val="0"/>
        </w:rPr>
      </w:pPr>
      <w:r>
        <w:rPr>
          <w:rFonts w:ascii="Arial" w:eastAsia="Times New Roman" w:hAnsi="Arial" w:cs="Arial"/>
          <w:bCs/>
          <w:snapToGrid w:val="0"/>
        </w:rPr>
        <w:t xml:space="preserve">10 </w:t>
      </w:r>
      <w:r w:rsidR="00016DD7" w:rsidRPr="007D76A3">
        <w:rPr>
          <w:rFonts w:ascii="Arial" w:eastAsia="Times New Roman" w:hAnsi="Arial" w:cs="Arial"/>
          <w:bCs/>
          <w:snapToGrid w:val="0"/>
        </w:rPr>
        <w:t>members of the Public attended</w:t>
      </w:r>
      <w:r w:rsidR="00214121" w:rsidRPr="007D76A3">
        <w:rPr>
          <w:rFonts w:ascii="Arial" w:eastAsia="Times New Roman" w:hAnsi="Arial" w:cs="Arial"/>
          <w:bCs/>
          <w:snapToGrid w:val="0"/>
        </w:rPr>
        <w:t xml:space="preserve"> and the following items were discussed</w:t>
      </w:r>
      <w:r w:rsidR="00016DD7" w:rsidRPr="007D76A3">
        <w:rPr>
          <w:rFonts w:ascii="Arial" w:eastAsia="Times New Roman" w:hAnsi="Arial" w:cs="Arial"/>
          <w:bCs/>
          <w:snapToGrid w:val="0"/>
        </w:rPr>
        <w:t>:</w:t>
      </w:r>
    </w:p>
    <w:p w14:paraId="11043126" w14:textId="02094111" w:rsidR="00214121" w:rsidRDefault="007D76A3" w:rsidP="007D76A3">
      <w:pPr>
        <w:widowControl w:val="0"/>
        <w:spacing w:after="0" w:line="240" w:lineRule="auto"/>
        <w:jc w:val="both"/>
        <w:rPr>
          <w:rFonts w:ascii="Arial" w:eastAsia="Times New Roman" w:hAnsi="Arial" w:cs="Arial"/>
          <w:bCs/>
          <w:snapToGrid w:val="0"/>
        </w:rPr>
      </w:pPr>
      <w:r w:rsidRPr="007D76A3">
        <w:rPr>
          <w:rFonts w:ascii="Arial" w:eastAsia="Times New Roman" w:hAnsi="Arial" w:cs="Arial"/>
          <w:b/>
          <w:snapToGrid w:val="0"/>
        </w:rPr>
        <w:t>a.</w:t>
      </w:r>
      <w:r>
        <w:rPr>
          <w:rFonts w:ascii="Arial" w:eastAsia="Times New Roman" w:hAnsi="Arial" w:cs="Arial"/>
          <w:bCs/>
          <w:snapToGrid w:val="0"/>
        </w:rPr>
        <w:t xml:space="preserve"> </w:t>
      </w:r>
      <w:r w:rsidR="00214121" w:rsidRPr="009E74EA">
        <w:rPr>
          <w:rFonts w:ascii="Arial" w:eastAsia="Times New Roman" w:hAnsi="Arial" w:cs="Arial"/>
          <w:b/>
          <w:snapToGrid w:val="0"/>
        </w:rPr>
        <w:t>Ingestre Golf Club</w:t>
      </w:r>
      <w:r w:rsidR="004A4BCD" w:rsidRPr="007D76A3">
        <w:rPr>
          <w:rFonts w:ascii="Arial" w:eastAsia="Times New Roman" w:hAnsi="Arial" w:cs="Arial"/>
          <w:bCs/>
          <w:snapToGrid w:val="0"/>
        </w:rPr>
        <w:t xml:space="preserve"> – presentation from Jon Hunt</w:t>
      </w:r>
      <w:r w:rsidR="00956177" w:rsidRPr="007D76A3">
        <w:rPr>
          <w:rFonts w:ascii="Arial" w:eastAsia="Times New Roman" w:hAnsi="Arial" w:cs="Arial"/>
          <w:bCs/>
          <w:snapToGrid w:val="0"/>
        </w:rPr>
        <w:t xml:space="preserve">, </w:t>
      </w:r>
      <w:r w:rsidR="00781D4C" w:rsidRPr="007D76A3">
        <w:rPr>
          <w:rFonts w:ascii="Arial" w:eastAsia="Times New Roman" w:hAnsi="Arial" w:cs="Arial"/>
          <w:bCs/>
          <w:snapToGrid w:val="0"/>
        </w:rPr>
        <w:t xml:space="preserve">Architect, </w:t>
      </w:r>
      <w:r w:rsidR="00956177" w:rsidRPr="007D76A3">
        <w:rPr>
          <w:rFonts w:ascii="Arial" w:eastAsia="Times New Roman" w:hAnsi="Arial" w:cs="Arial"/>
          <w:bCs/>
          <w:snapToGrid w:val="0"/>
        </w:rPr>
        <w:t>International Design Group</w:t>
      </w:r>
      <w:r w:rsidR="00993F1D" w:rsidRPr="007D76A3">
        <w:rPr>
          <w:rFonts w:ascii="Arial" w:eastAsia="Times New Roman" w:hAnsi="Arial" w:cs="Arial"/>
          <w:bCs/>
          <w:snapToGrid w:val="0"/>
        </w:rPr>
        <w:t>.</w:t>
      </w:r>
    </w:p>
    <w:p w14:paraId="60BFD027" w14:textId="17927D1C" w:rsidR="00166250" w:rsidRDefault="00166250" w:rsidP="007D76A3">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Chairman welcomed Mr Hunt to the meeting and </w:t>
      </w:r>
      <w:r w:rsidR="00444ADF">
        <w:rPr>
          <w:rFonts w:ascii="Arial" w:eastAsia="Times New Roman" w:hAnsi="Arial" w:cs="Arial"/>
          <w:bCs/>
          <w:snapToGrid w:val="0"/>
        </w:rPr>
        <w:t>advised</w:t>
      </w:r>
      <w:r>
        <w:rPr>
          <w:rFonts w:ascii="Arial" w:eastAsia="Times New Roman" w:hAnsi="Arial" w:cs="Arial"/>
          <w:bCs/>
          <w:snapToGrid w:val="0"/>
        </w:rPr>
        <w:t xml:space="preserve"> </w:t>
      </w:r>
      <w:r w:rsidR="00444ADF">
        <w:rPr>
          <w:rFonts w:ascii="Arial" w:eastAsia="Times New Roman" w:hAnsi="Arial" w:cs="Arial"/>
          <w:bCs/>
          <w:snapToGrid w:val="0"/>
        </w:rPr>
        <w:t>residents</w:t>
      </w:r>
      <w:r>
        <w:rPr>
          <w:rFonts w:ascii="Arial" w:eastAsia="Times New Roman" w:hAnsi="Arial" w:cs="Arial"/>
          <w:bCs/>
          <w:snapToGrid w:val="0"/>
        </w:rPr>
        <w:t xml:space="preserve"> that as the planning </w:t>
      </w:r>
      <w:r w:rsidR="00444ADF">
        <w:rPr>
          <w:rFonts w:ascii="Arial" w:eastAsia="Times New Roman" w:hAnsi="Arial" w:cs="Arial"/>
          <w:bCs/>
          <w:snapToGrid w:val="0"/>
        </w:rPr>
        <w:t>application</w:t>
      </w:r>
      <w:r>
        <w:rPr>
          <w:rFonts w:ascii="Arial" w:eastAsia="Times New Roman" w:hAnsi="Arial" w:cs="Arial"/>
          <w:bCs/>
          <w:snapToGrid w:val="0"/>
        </w:rPr>
        <w:t xml:space="preserve"> had not been formally submitted </w:t>
      </w:r>
      <w:r w:rsidR="00444ADF">
        <w:rPr>
          <w:rFonts w:ascii="Arial" w:eastAsia="Times New Roman" w:hAnsi="Arial" w:cs="Arial"/>
          <w:bCs/>
          <w:snapToGrid w:val="0"/>
        </w:rPr>
        <w:t xml:space="preserve">to the planning authority, any comments </w:t>
      </w:r>
      <w:r w:rsidR="009E74EA">
        <w:rPr>
          <w:rFonts w:ascii="Arial" w:eastAsia="Times New Roman" w:hAnsi="Arial" w:cs="Arial"/>
          <w:bCs/>
          <w:snapToGrid w:val="0"/>
        </w:rPr>
        <w:t>should be</w:t>
      </w:r>
      <w:r w:rsidR="00444ADF">
        <w:rPr>
          <w:rFonts w:ascii="Arial" w:eastAsia="Times New Roman" w:hAnsi="Arial" w:cs="Arial"/>
          <w:bCs/>
          <w:snapToGrid w:val="0"/>
        </w:rPr>
        <w:t xml:space="preserve"> sent to the Golf Club</w:t>
      </w:r>
      <w:r w:rsidR="0007775C">
        <w:rPr>
          <w:rFonts w:ascii="Arial" w:eastAsia="Times New Roman" w:hAnsi="Arial" w:cs="Arial"/>
          <w:bCs/>
          <w:snapToGrid w:val="0"/>
        </w:rPr>
        <w:t>. T</w:t>
      </w:r>
      <w:r w:rsidR="00444ADF">
        <w:rPr>
          <w:rFonts w:ascii="Arial" w:eastAsia="Times New Roman" w:hAnsi="Arial" w:cs="Arial"/>
          <w:bCs/>
          <w:snapToGrid w:val="0"/>
        </w:rPr>
        <w:t xml:space="preserve">he Parish Council is </w:t>
      </w:r>
      <w:r w:rsidR="009E74EA">
        <w:rPr>
          <w:rFonts w:ascii="Arial" w:eastAsia="Times New Roman" w:hAnsi="Arial" w:cs="Arial"/>
          <w:bCs/>
          <w:snapToGrid w:val="0"/>
        </w:rPr>
        <w:t xml:space="preserve">currently </w:t>
      </w:r>
      <w:r w:rsidR="00444ADF">
        <w:rPr>
          <w:rFonts w:ascii="Arial" w:eastAsia="Times New Roman" w:hAnsi="Arial" w:cs="Arial"/>
          <w:bCs/>
          <w:snapToGrid w:val="0"/>
        </w:rPr>
        <w:t xml:space="preserve">unable to </w:t>
      </w:r>
      <w:r w:rsidR="009E74EA">
        <w:rPr>
          <w:rFonts w:ascii="Arial" w:eastAsia="Times New Roman" w:hAnsi="Arial" w:cs="Arial"/>
          <w:bCs/>
          <w:snapToGrid w:val="0"/>
        </w:rPr>
        <w:t xml:space="preserve">respond, until a formal planning consultation letter has been received. </w:t>
      </w:r>
    </w:p>
    <w:p w14:paraId="36298F06" w14:textId="77777777" w:rsidR="009E74EA" w:rsidRDefault="009E74EA" w:rsidP="007D76A3">
      <w:pPr>
        <w:widowControl w:val="0"/>
        <w:spacing w:after="0" w:line="240" w:lineRule="auto"/>
        <w:jc w:val="both"/>
        <w:rPr>
          <w:rFonts w:ascii="Arial" w:eastAsia="Times New Roman" w:hAnsi="Arial" w:cs="Arial"/>
          <w:bCs/>
          <w:snapToGrid w:val="0"/>
        </w:rPr>
      </w:pPr>
    </w:p>
    <w:p w14:paraId="5C0083AF" w14:textId="50F96FCA" w:rsidR="009E74EA" w:rsidRDefault="009E74EA" w:rsidP="007D76A3">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Mr Hunt </w:t>
      </w:r>
      <w:r w:rsidR="00D13387">
        <w:rPr>
          <w:rFonts w:ascii="Arial" w:eastAsia="Times New Roman" w:hAnsi="Arial" w:cs="Arial"/>
          <w:bCs/>
          <w:snapToGrid w:val="0"/>
        </w:rPr>
        <w:t>outlined the proposals that will be formally submitted for planning approval in due co</w:t>
      </w:r>
      <w:r w:rsidR="001228B6">
        <w:rPr>
          <w:rFonts w:ascii="Arial" w:eastAsia="Times New Roman" w:hAnsi="Arial" w:cs="Arial"/>
          <w:bCs/>
          <w:snapToGrid w:val="0"/>
        </w:rPr>
        <w:t xml:space="preserve">urse. The Golf Club is aiming to </w:t>
      </w:r>
      <w:r w:rsidR="007F452D">
        <w:rPr>
          <w:rFonts w:ascii="Arial" w:eastAsia="Times New Roman" w:hAnsi="Arial" w:cs="Arial"/>
          <w:bCs/>
          <w:snapToGrid w:val="0"/>
        </w:rPr>
        <w:t>safeguard its future and wants to create new/good jobs</w:t>
      </w:r>
      <w:r w:rsidR="00826D4F">
        <w:rPr>
          <w:rFonts w:ascii="Arial" w:eastAsia="Times New Roman" w:hAnsi="Arial" w:cs="Arial"/>
          <w:bCs/>
          <w:snapToGrid w:val="0"/>
        </w:rPr>
        <w:t xml:space="preserve">, reduce its environmental </w:t>
      </w:r>
      <w:r w:rsidR="00BD0FD9">
        <w:rPr>
          <w:rFonts w:ascii="Arial" w:eastAsia="Times New Roman" w:hAnsi="Arial" w:cs="Arial"/>
          <w:bCs/>
          <w:snapToGrid w:val="0"/>
        </w:rPr>
        <w:t>impact,</w:t>
      </w:r>
      <w:r w:rsidR="00826D4F">
        <w:rPr>
          <w:rFonts w:ascii="Arial" w:eastAsia="Times New Roman" w:hAnsi="Arial" w:cs="Arial"/>
          <w:bCs/>
          <w:snapToGrid w:val="0"/>
        </w:rPr>
        <w:t xml:space="preserve"> and maintain </w:t>
      </w:r>
      <w:r w:rsidR="00F823DB">
        <w:rPr>
          <w:rFonts w:ascii="Arial" w:eastAsia="Times New Roman" w:hAnsi="Arial" w:cs="Arial"/>
          <w:bCs/>
          <w:snapToGrid w:val="0"/>
        </w:rPr>
        <w:t>the Club as a community asset.</w:t>
      </w:r>
    </w:p>
    <w:p w14:paraId="3F613BC9" w14:textId="17F450B6" w:rsidR="00F823DB" w:rsidRDefault="00F823DB" w:rsidP="007D76A3">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The Planning </w:t>
      </w:r>
      <w:r w:rsidR="004B3586">
        <w:rPr>
          <w:rFonts w:ascii="Arial" w:eastAsia="Times New Roman" w:hAnsi="Arial" w:cs="Arial"/>
          <w:bCs/>
          <w:snapToGrid w:val="0"/>
        </w:rPr>
        <w:t>proposals</w:t>
      </w:r>
      <w:r>
        <w:rPr>
          <w:rFonts w:ascii="Arial" w:eastAsia="Times New Roman" w:hAnsi="Arial" w:cs="Arial"/>
          <w:bCs/>
          <w:snapToGrid w:val="0"/>
        </w:rPr>
        <w:t xml:space="preserve"> are:</w:t>
      </w:r>
    </w:p>
    <w:p w14:paraId="2D42A2F2" w14:textId="0B94F748" w:rsidR="00F823DB" w:rsidRDefault="005C46DF" w:rsidP="00F823DB">
      <w:pPr>
        <w:pStyle w:val="ListParagraph"/>
        <w:widowControl w:val="0"/>
        <w:numPr>
          <w:ilvl w:val="0"/>
          <w:numId w:val="21"/>
        </w:numPr>
        <w:spacing w:after="0" w:line="240" w:lineRule="auto"/>
        <w:jc w:val="both"/>
        <w:rPr>
          <w:rFonts w:ascii="Arial" w:eastAsia="Times New Roman" w:hAnsi="Arial" w:cs="Arial"/>
          <w:bCs/>
          <w:snapToGrid w:val="0"/>
        </w:rPr>
      </w:pPr>
      <w:r>
        <w:rPr>
          <w:rFonts w:ascii="Arial" w:eastAsia="Times New Roman" w:hAnsi="Arial" w:cs="Arial"/>
          <w:bCs/>
          <w:snapToGrid w:val="0"/>
        </w:rPr>
        <w:t>On course toilet blocks</w:t>
      </w:r>
    </w:p>
    <w:p w14:paraId="6503F726" w14:textId="141824B1" w:rsidR="005C46DF" w:rsidRDefault="005C46DF" w:rsidP="00F823DB">
      <w:pPr>
        <w:pStyle w:val="ListParagraph"/>
        <w:widowControl w:val="0"/>
        <w:numPr>
          <w:ilvl w:val="0"/>
          <w:numId w:val="21"/>
        </w:numPr>
        <w:spacing w:after="0" w:line="240" w:lineRule="auto"/>
        <w:jc w:val="both"/>
        <w:rPr>
          <w:rFonts w:ascii="Arial" w:eastAsia="Times New Roman" w:hAnsi="Arial" w:cs="Arial"/>
          <w:bCs/>
          <w:snapToGrid w:val="0"/>
        </w:rPr>
      </w:pPr>
      <w:r>
        <w:rPr>
          <w:rFonts w:ascii="Arial" w:eastAsia="Times New Roman" w:hAnsi="Arial" w:cs="Arial"/>
          <w:bCs/>
          <w:snapToGrid w:val="0"/>
        </w:rPr>
        <w:t xml:space="preserve">Clubhouse </w:t>
      </w:r>
      <w:r w:rsidR="00CF7DF0">
        <w:rPr>
          <w:rFonts w:ascii="Arial" w:eastAsia="Times New Roman" w:hAnsi="Arial" w:cs="Arial"/>
          <w:bCs/>
          <w:snapToGrid w:val="0"/>
        </w:rPr>
        <w:t>extension</w:t>
      </w:r>
      <w:r w:rsidR="003E7864">
        <w:rPr>
          <w:rFonts w:ascii="Arial" w:eastAsia="Times New Roman" w:hAnsi="Arial" w:cs="Arial"/>
          <w:bCs/>
          <w:snapToGrid w:val="0"/>
        </w:rPr>
        <w:t>/</w:t>
      </w:r>
      <w:r>
        <w:rPr>
          <w:rFonts w:ascii="Arial" w:eastAsia="Times New Roman" w:hAnsi="Arial" w:cs="Arial"/>
          <w:bCs/>
          <w:snapToGrid w:val="0"/>
        </w:rPr>
        <w:t>alterations</w:t>
      </w:r>
    </w:p>
    <w:p w14:paraId="0267227B" w14:textId="20830013" w:rsidR="005C46DF" w:rsidRDefault="005C46DF" w:rsidP="00F823DB">
      <w:pPr>
        <w:pStyle w:val="ListParagraph"/>
        <w:widowControl w:val="0"/>
        <w:numPr>
          <w:ilvl w:val="0"/>
          <w:numId w:val="21"/>
        </w:numPr>
        <w:spacing w:after="0" w:line="240" w:lineRule="auto"/>
        <w:jc w:val="both"/>
        <w:rPr>
          <w:rFonts w:ascii="Arial" w:eastAsia="Times New Roman" w:hAnsi="Arial" w:cs="Arial"/>
          <w:bCs/>
          <w:snapToGrid w:val="0"/>
        </w:rPr>
      </w:pPr>
      <w:r>
        <w:rPr>
          <w:rFonts w:ascii="Arial" w:eastAsia="Times New Roman" w:hAnsi="Arial" w:cs="Arial"/>
          <w:bCs/>
          <w:snapToGrid w:val="0"/>
        </w:rPr>
        <w:t xml:space="preserve">Greenkeepers </w:t>
      </w:r>
      <w:r w:rsidR="00BD0FD9">
        <w:rPr>
          <w:rFonts w:ascii="Arial" w:eastAsia="Times New Roman" w:hAnsi="Arial" w:cs="Arial"/>
          <w:bCs/>
          <w:snapToGrid w:val="0"/>
        </w:rPr>
        <w:t xml:space="preserve">maintenance </w:t>
      </w:r>
      <w:r w:rsidR="004B3586">
        <w:rPr>
          <w:rFonts w:ascii="Arial" w:eastAsia="Times New Roman" w:hAnsi="Arial" w:cs="Arial"/>
          <w:bCs/>
          <w:snapToGrid w:val="0"/>
        </w:rPr>
        <w:t>shed extension</w:t>
      </w:r>
    </w:p>
    <w:p w14:paraId="27E9D542" w14:textId="255285E1" w:rsidR="004B3586" w:rsidRDefault="00E93897" w:rsidP="004B3586">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The toilet blocks will be wheelchair accessible.</w:t>
      </w:r>
    </w:p>
    <w:p w14:paraId="7C6C85BE" w14:textId="70A0021B" w:rsidR="00B65FD8" w:rsidRDefault="00B65FD8" w:rsidP="004B3586">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The Clubhouse alterations </w:t>
      </w:r>
      <w:r w:rsidR="00CE684F">
        <w:rPr>
          <w:rFonts w:ascii="Arial" w:eastAsia="Times New Roman" w:hAnsi="Arial" w:cs="Arial"/>
          <w:bCs/>
          <w:snapToGrid w:val="0"/>
        </w:rPr>
        <w:t>will improve the aesthetics</w:t>
      </w:r>
      <w:r w:rsidR="00525844">
        <w:rPr>
          <w:rFonts w:ascii="Arial" w:eastAsia="Times New Roman" w:hAnsi="Arial" w:cs="Arial"/>
          <w:bCs/>
          <w:snapToGrid w:val="0"/>
        </w:rPr>
        <w:t xml:space="preserve">, will </w:t>
      </w:r>
      <w:r w:rsidR="00CE684F">
        <w:rPr>
          <w:rFonts w:ascii="Arial" w:eastAsia="Times New Roman" w:hAnsi="Arial" w:cs="Arial"/>
          <w:bCs/>
          <w:snapToGrid w:val="0"/>
        </w:rPr>
        <w:t>be modern</w:t>
      </w:r>
      <w:r w:rsidR="00525844">
        <w:rPr>
          <w:rFonts w:ascii="Arial" w:eastAsia="Times New Roman" w:hAnsi="Arial" w:cs="Arial"/>
          <w:bCs/>
          <w:snapToGrid w:val="0"/>
        </w:rPr>
        <w:t xml:space="preserve"> and will include a new cafe</w:t>
      </w:r>
      <w:r w:rsidR="00490E96">
        <w:rPr>
          <w:rFonts w:ascii="Arial" w:eastAsia="Times New Roman" w:hAnsi="Arial" w:cs="Arial"/>
          <w:bCs/>
          <w:snapToGrid w:val="0"/>
        </w:rPr>
        <w:t xml:space="preserve">. Will allow for the </w:t>
      </w:r>
      <w:r w:rsidR="00D9544D">
        <w:rPr>
          <w:rFonts w:ascii="Arial" w:eastAsia="Times New Roman" w:hAnsi="Arial" w:cs="Arial"/>
          <w:bCs/>
          <w:snapToGrid w:val="0"/>
        </w:rPr>
        <w:t>upstairs space to be used as</w:t>
      </w:r>
      <w:r w:rsidR="008C68E0">
        <w:rPr>
          <w:rFonts w:ascii="Arial" w:eastAsia="Times New Roman" w:hAnsi="Arial" w:cs="Arial"/>
          <w:bCs/>
          <w:snapToGrid w:val="0"/>
        </w:rPr>
        <w:t xml:space="preserve"> a future space as</w:t>
      </w:r>
      <w:r w:rsidR="00D9544D">
        <w:rPr>
          <w:rFonts w:ascii="Arial" w:eastAsia="Times New Roman" w:hAnsi="Arial" w:cs="Arial"/>
          <w:bCs/>
          <w:snapToGrid w:val="0"/>
        </w:rPr>
        <w:t>/when needed</w:t>
      </w:r>
      <w:r w:rsidR="008C68E0">
        <w:rPr>
          <w:rFonts w:ascii="Arial" w:eastAsia="Times New Roman" w:hAnsi="Arial" w:cs="Arial"/>
          <w:bCs/>
          <w:snapToGrid w:val="0"/>
        </w:rPr>
        <w:t xml:space="preserve">. </w:t>
      </w:r>
      <w:r w:rsidR="007224CA">
        <w:rPr>
          <w:rFonts w:ascii="Arial" w:eastAsia="Times New Roman" w:hAnsi="Arial" w:cs="Arial"/>
          <w:bCs/>
          <w:snapToGrid w:val="0"/>
        </w:rPr>
        <w:t>More overflow parking will be created.</w:t>
      </w:r>
    </w:p>
    <w:p w14:paraId="00FCEC27" w14:textId="58804BA6" w:rsidR="00660469" w:rsidRDefault="00660469" w:rsidP="004B3586">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The Greenkeepers </w:t>
      </w:r>
      <w:r w:rsidR="004111C2">
        <w:rPr>
          <w:rFonts w:ascii="Arial" w:eastAsia="Times New Roman" w:hAnsi="Arial" w:cs="Arial"/>
          <w:bCs/>
          <w:snapToGrid w:val="0"/>
        </w:rPr>
        <w:t xml:space="preserve">maintenance </w:t>
      </w:r>
      <w:r>
        <w:rPr>
          <w:rFonts w:ascii="Arial" w:eastAsia="Times New Roman" w:hAnsi="Arial" w:cs="Arial"/>
          <w:bCs/>
          <w:snapToGrid w:val="0"/>
        </w:rPr>
        <w:t xml:space="preserve">shed will be </w:t>
      </w:r>
      <w:r w:rsidR="004111C2">
        <w:rPr>
          <w:rFonts w:ascii="Arial" w:eastAsia="Times New Roman" w:hAnsi="Arial" w:cs="Arial"/>
          <w:bCs/>
          <w:snapToGrid w:val="0"/>
        </w:rPr>
        <w:t>screened from view</w:t>
      </w:r>
      <w:r w:rsidR="00DF09CD">
        <w:rPr>
          <w:rFonts w:ascii="Arial" w:eastAsia="Times New Roman" w:hAnsi="Arial" w:cs="Arial"/>
          <w:bCs/>
          <w:snapToGrid w:val="0"/>
        </w:rPr>
        <w:t xml:space="preserve"> and will be 472 sq. metres.</w:t>
      </w:r>
    </w:p>
    <w:p w14:paraId="547421BA" w14:textId="2A93DC2D" w:rsidR="00E07A49" w:rsidRDefault="00E07A49" w:rsidP="004B3586">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2 Planning </w:t>
      </w:r>
      <w:r w:rsidR="003E7864">
        <w:rPr>
          <w:rFonts w:ascii="Arial" w:eastAsia="Times New Roman" w:hAnsi="Arial" w:cs="Arial"/>
          <w:bCs/>
          <w:snapToGrid w:val="0"/>
        </w:rPr>
        <w:t>applications</w:t>
      </w:r>
      <w:r>
        <w:rPr>
          <w:rFonts w:ascii="Arial" w:eastAsia="Times New Roman" w:hAnsi="Arial" w:cs="Arial"/>
          <w:bCs/>
          <w:snapToGrid w:val="0"/>
        </w:rPr>
        <w:t xml:space="preserve"> will be submitted: the Greenkeepers shed and the </w:t>
      </w:r>
      <w:r w:rsidR="003E7864">
        <w:rPr>
          <w:rFonts w:ascii="Arial" w:eastAsia="Times New Roman" w:hAnsi="Arial" w:cs="Arial"/>
          <w:bCs/>
          <w:snapToGrid w:val="0"/>
        </w:rPr>
        <w:t>Clubhouse extension/alterations</w:t>
      </w:r>
      <w:r w:rsidR="00CF7DF0">
        <w:rPr>
          <w:rFonts w:ascii="Arial" w:eastAsia="Times New Roman" w:hAnsi="Arial" w:cs="Arial"/>
          <w:bCs/>
          <w:snapToGrid w:val="0"/>
        </w:rPr>
        <w:t xml:space="preserve">, including </w:t>
      </w:r>
      <w:r w:rsidR="003E7864">
        <w:rPr>
          <w:rFonts w:ascii="Arial" w:eastAsia="Times New Roman" w:hAnsi="Arial" w:cs="Arial"/>
          <w:bCs/>
          <w:snapToGrid w:val="0"/>
        </w:rPr>
        <w:t>the on-course toilet blocks</w:t>
      </w:r>
      <w:r w:rsidR="00CF7DF0">
        <w:rPr>
          <w:rFonts w:ascii="Arial" w:eastAsia="Times New Roman" w:hAnsi="Arial" w:cs="Arial"/>
          <w:bCs/>
          <w:snapToGrid w:val="0"/>
        </w:rPr>
        <w:t>.</w:t>
      </w:r>
    </w:p>
    <w:p w14:paraId="10428601" w14:textId="7526F918" w:rsidR="00025F7F" w:rsidRDefault="00025F7F" w:rsidP="004B3586">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Chairman thanked Mr Hunt for his presentation.</w:t>
      </w:r>
    </w:p>
    <w:p w14:paraId="6978B677" w14:textId="77777777" w:rsidR="00333D98" w:rsidRDefault="00333D98" w:rsidP="004B3586">
      <w:pPr>
        <w:widowControl w:val="0"/>
        <w:spacing w:after="0" w:line="240" w:lineRule="auto"/>
        <w:jc w:val="both"/>
        <w:rPr>
          <w:rFonts w:ascii="Arial" w:eastAsia="Times New Roman" w:hAnsi="Arial" w:cs="Arial"/>
          <w:bCs/>
          <w:snapToGrid w:val="0"/>
        </w:rPr>
      </w:pPr>
    </w:p>
    <w:p w14:paraId="3FB7EAA5" w14:textId="53F5F96F" w:rsidR="00333D98" w:rsidRPr="004B3586" w:rsidRDefault="00333D98" w:rsidP="004B3586">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Several members of the </w:t>
      </w:r>
      <w:r w:rsidR="00A02C2E">
        <w:rPr>
          <w:rFonts w:ascii="Arial" w:eastAsia="Times New Roman" w:hAnsi="Arial" w:cs="Arial"/>
          <w:bCs/>
          <w:snapToGrid w:val="0"/>
        </w:rPr>
        <w:t>Public left the meeting, 4 remained.</w:t>
      </w:r>
    </w:p>
    <w:p w14:paraId="7C28B801" w14:textId="77777777" w:rsidR="007D76A3" w:rsidRPr="007D76A3" w:rsidRDefault="007D76A3" w:rsidP="007D76A3">
      <w:pPr>
        <w:widowControl w:val="0"/>
        <w:spacing w:after="0" w:line="240" w:lineRule="auto"/>
        <w:jc w:val="both"/>
        <w:rPr>
          <w:rFonts w:ascii="Arial" w:eastAsia="Times New Roman" w:hAnsi="Arial" w:cs="Arial"/>
          <w:bCs/>
          <w:snapToGrid w:val="0"/>
        </w:rPr>
      </w:pPr>
    </w:p>
    <w:p w14:paraId="4C9D07BF" w14:textId="24962994" w:rsidR="00214121" w:rsidRDefault="00CB2741" w:rsidP="00CB2741">
      <w:pPr>
        <w:widowControl w:val="0"/>
        <w:spacing w:after="0" w:line="240" w:lineRule="auto"/>
        <w:jc w:val="both"/>
        <w:rPr>
          <w:rFonts w:ascii="Arial" w:eastAsia="Times New Roman" w:hAnsi="Arial" w:cs="Arial"/>
          <w:bCs/>
          <w:snapToGrid w:val="0"/>
        </w:rPr>
      </w:pPr>
      <w:r w:rsidRPr="00CB2741">
        <w:rPr>
          <w:rFonts w:ascii="Arial" w:eastAsia="Times New Roman" w:hAnsi="Arial" w:cs="Arial"/>
          <w:b/>
          <w:snapToGrid w:val="0"/>
        </w:rPr>
        <w:t>b.</w:t>
      </w:r>
      <w:r w:rsidR="00214121" w:rsidRPr="00CB2741">
        <w:rPr>
          <w:rFonts w:ascii="Arial" w:eastAsia="Times New Roman" w:hAnsi="Arial" w:cs="Arial"/>
          <w:b/>
          <w:snapToGrid w:val="0"/>
        </w:rPr>
        <w:t xml:space="preserve"> HS2</w:t>
      </w:r>
      <w:r w:rsidR="00B136E5" w:rsidRPr="00CB2741">
        <w:rPr>
          <w:rFonts w:ascii="Arial" w:eastAsia="Times New Roman" w:hAnsi="Arial" w:cs="Arial"/>
          <w:b/>
          <w:snapToGrid w:val="0"/>
        </w:rPr>
        <w:t xml:space="preserve"> Engagement and Interface Manager</w:t>
      </w:r>
      <w:r>
        <w:rPr>
          <w:rFonts w:ascii="Arial" w:eastAsia="Times New Roman" w:hAnsi="Arial" w:cs="Arial"/>
          <w:bCs/>
          <w:snapToGrid w:val="0"/>
        </w:rPr>
        <w:t xml:space="preserve"> - </w:t>
      </w:r>
      <w:r w:rsidRPr="00CB2741">
        <w:rPr>
          <w:rFonts w:ascii="Arial" w:eastAsia="Times New Roman" w:hAnsi="Arial" w:cs="Arial"/>
          <w:bCs/>
          <w:snapToGrid w:val="0"/>
        </w:rPr>
        <w:t>Margaret Kirkland</w:t>
      </w:r>
      <w:r w:rsidR="009E09D2">
        <w:rPr>
          <w:rFonts w:ascii="Arial" w:eastAsia="Times New Roman" w:hAnsi="Arial" w:cs="Arial"/>
          <w:bCs/>
          <w:snapToGrid w:val="0"/>
        </w:rPr>
        <w:t>.  Chairman welcomed Ms Kirkland to the meeting</w:t>
      </w:r>
      <w:r w:rsidR="00B85BBB">
        <w:rPr>
          <w:rFonts w:ascii="Arial" w:eastAsia="Times New Roman" w:hAnsi="Arial" w:cs="Arial"/>
          <w:bCs/>
          <w:snapToGrid w:val="0"/>
        </w:rPr>
        <w:t>.  Ms Kirkland advised she is currently on secondment from Phase 2B</w:t>
      </w:r>
      <w:r w:rsidR="00B66C36">
        <w:rPr>
          <w:rFonts w:ascii="Arial" w:eastAsia="Times New Roman" w:hAnsi="Arial" w:cs="Arial"/>
          <w:bCs/>
          <w:snapToGrid w:val="0"/>
        </w:rPr>
        <w:t xml:space="preserve"> and will not be in the role long term. </w:t>
      </w:r>
      <w:r w:rsidR="008E3383">
        <w:rPr>
          <w:rFonts w:ascii="Arial" w:eastAsia="Times New Roman" w:hAnsi="Arial" w:cs="Arial"/>
          <w:bCs/>
          <w:snapToGrid w:val="0"/>
        </w:rPr>
        <w:t xml:space="preserve">It was noted that there is currently a </w:t>
      </w:r>
      <w:r w:rsidR="00BE3828">
        <w:rPr>
          <w:rFonts w:ascii="Arial" w:eastAsia="Times New Roman" w:hAnsi="Arial" w:cs="Arial"/>
          <w:bCs/>
          <w:snapToGrid w:val="0"/>
        </w:rPr>
        <w:t>2-year</w:t>
      </w:r>
      <w:r w:rsidR="008E3383">
        <w:rPr>
          <w:rFonts w:ascii="Arial" w:eastAsia="Times New Roman" w:hAnsi="Arial" w:cs="Arial"/>
          <w:bCs/>
          <w:snapToGrid w:val="0"/>
        </w:rPr>
        <w:t xml:space="preserve"> pause, environmental works have </w:t>
      </w:r>
      <w:r w:rsidR="00773B3A">
        <w:rPr>
          <w:rFonts w:ascii="Arial" w:eastAsia="Times New Roman" w:hAnsi="Arial" w:cs="Arial"/>
          <w:bCs/>
          <w:snapToGrid w:val="0"/>
        </w:rPr>
        <w:t xml:space="preserve">finished, </w:t>
      </w:r>
      <w:r w:rsidR="00BE3828">
        <w:rPr>
          <w:rFonts w:ascii="Arial" w:eastAsia="Times New Roman" w:hAnsi="Arial" w:cs="Arial"/>
          <w:bCs/>
          <w:snapToGrid w:val="0"/>
        </w:rPr>
        <w:t>maintenance</w:t>
      </w:r>
      <w:r w:rsidR="00773B3A">
        <w:rPr>
          <w:rFonts w:ascii="Arial" w:eastAsia="Times New Roman" w:hAnsi="Arial" w:cs="Arial"/>
          <w:bCs/>
          <w:snapToGrid w:val="0"/>
        </w:rPr>
        <w:t xml:space="preserve"> work is now taking </w:t>
      </w:r>
      <w:r w:rsidR="00BE3828">
        <w:rPr>
          <w:rFonts w:ascii="Arial" w:eastAsia="Times New Roman" w:hAnsi="Arial" w:cs="Arial"/>
          <w:bCs/>
          <w:snapToGrid w:val="0"/>
        </w:rPr>
        <w:t>place</w:t>
      </w:r>
      <w:r w:rsidR="00773B3A">
        <w:rPr>
          <w:rFonts w:ascii="Arial" w:eastAsia="Times New Roman" w:hAnsi="Arial" w:cs="Arial"/>
          <w:bCs/>
          <w:snapToGrid w:val="0"/>
        </w:rPr>
        <w:t xml:space="preserve"> </w:t>
      </w:r>
      <w:r w:rsidR="00BE3828">
        <w:rPr>
          <w:rFonts w:ascii="Arial" w:eastAsia="Times New Roman" w:hAnsi="Arial" w:cs="Arial"/>
          <w:bCs/>
          <w:snapToGrid w:val="0"/>
        </w:rPr>
        <w:t>–</w:t>
      </w:r>
      <w:r w:rsidR="00773B3A">
        <w:rPr>
          <w:rFonts w:ascii="Arial" w:eastAsia="Times New Roman" w:hAnsi="Arial" w:cs="Arial"/>
          <w:bCs/>
          <w:snapToGrid w:val="0"/>
        </w:rPr>
        <w:t xml:space="preserve"> he</w:t>
      </w:r>
      <w:r w:rsidR="00BE3828">
        <w:rPr>
          <w:rFonts w:ascii="Arial" w:eastAsia="Times New Roman" w:hAnsi="Arial" w:cs="Arial"/>
          <w:bCs/>
          <w:snapToGrid w:val="0"/>
        </w:rPr>
        <w:t>dgerow, etc</w:t>
      </w:r>
      <w:r w:rsidR="00C82296">
        <w:rPr>
          <w:rFonts w:ascii="Arial" w:eastAsia="Times New Roman" w:hAnsi="Arial" w:cs="Arial"/>
          <w:bCs/>
          <w:snapToGrid w:val="0"/>
        </w:rPr>
        <w:t xml:space="preserve">.  Pause is an opportunity to re-develop designs; </w:t>
      </w:r>
      <w:r w:rsidR="000A5787">
        <w:rPr>
          <w:rFonts w:ascii="Arial" w:eastAsia="Times New Roman" w:hAnsi="Arial" w:cs="Arial"/>
          <w:bCs/>
          <w:snapToGrid w:val="0"/>
        </w:rPr>
        <w:t>work continues with land acquisition programme</w:t>
      </w:r>
      <w:r w:rsidR="00464239">
        <w:rPr>
          <w:rFonts w:ascii="Arial" w:eastAsia="Times New Roman" w:hAnsi="Arial" w:cs="Arial"/>
          <w:bCs/>
          <w:snapToGrid w:val="0"/>
        </w:rPr>
        <w:t>; expectation that design &amp; delivery partner will be on board by November 2023</w:t>
      </w:r>
      <w:r w:rsidR="00A25DCF">
        <w:rPr>
          <w:rFonts w:ascii="Arial" w:eastAsia="Times New Roman" w:hAnsi="Arial" w:cs="Arial"/>
          <w:bCs/>
          <w:snapToGrid w:val="0"/>
        </w:rPr>
        <w:t xml:space="preserve"> and work will be handed over to them at that time.</w:t>
      </w:r>
    </w:p>
    <w:p w14:paraId="54ABA3A8" w14:textId="497718E0" w:rsidR="00A25DCF" w:rsidRDefault="00A25DCF" w:rsidP="00CB274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Chairman declared an interest </w:t>
      </w:r>
      <w:r w:rsidR="00DA5E9D">
        <w:rPr>
          <w:rFonts w:ascii="Arial" w:eastAsia="Times New Roman" w:hAnsi="Arial" w:cs="Arial"/>
          <w:bCs/>
          <w:snapToGrid w:val="0"/>
        </w:rPr>
        <w:t>–</w:t>
      </w:r>
      <w:r>
        <w:rPr>
          <w:rFonts w:ascii="Arial" w:eastAsia="Times New Roman" w:hAnsi="Arial" w:cs="Arial"/>
          <w:bCs/>
          <w:snapToGrid w:val="0"/>
        </w:rPr>
        <w:t xml:space="preserve"> </w:t>
      </w:r>
      <w:r w:rsidR="00DA5E9D">
        <w:rPr>
          <w:rFonts w:ascii="Arial" w:eastAsia="Times New Roman" w:hAnsi="Arial" w:cs="Arial"/>
          <w:bCs/>
          <w:snapToGrid w:val="0"/>
        </w:rPr>
        <w:t>owns sporting rights on Golf Club.  Compulsory purchase made, but no money received.</w:t>
      </w:r>
      <w:r w:rsidR="00221DE2">
        <w:rPr>
          <w:rFonts w:ascii="Arial" w:eastAsia="Times New Roman" w:hAnsi="Arial" w:cs="Arial"/>
          <w:bCs/>
          <w:snapToGrid w:val="0"/>
        </w:rPr>
        <w:t xml:space="preserve">  Wood owned by Chairman, also purchased and no money received</w:t>
      </w:r>
      <w:r w:rsidR="002E699B">
        <w:rPr>
          <w:rFonts w:ascii="Arial" w:eastAsia="Times New Roman" w:hAnsi="Arial" w:cs="Arial"/>
          <w:bCs/>
          <w:snapToGrid w:val="0"/>
        </w:rPr>
        <w:t>.  Cllr Mrs Haenelt advised of another landowner, who has had land compulsorily purchased but not received any money.</w:t>
      </w:r>
      <w:r w:rsidR="003A7D65">
        <w:rPr>
          <w:rFonts w:ascii="Arial" w:eastAsia="Times New Roman" w:hAnsi="Arial" w:cs="Arial"/>
          <w:bCs/>
          <w:snapToGrid w:val="0"/>
        </w:rPr>
        <w:t xml:space="preserve">  Ms Kirkland agreed to </w:t>
      </w:r>
      <w:proofErr w:type="gramStart"/>
      <w:r w:rsidR="003A7D65">
        <w:rPr>
          <w:rFonts w:ascii="Arial" w:eastAsia="Times New Roman" w:hAnsi="Arial" w:cs="Arial"/>
          <w:bCs/>
          <w:snapToGrid w:val="0"/>
        </w:rPr>
        <w:t>look into</w:t>
      </w:r>
      <w:proofErr w:type="gramEnd"/>
      <w:r w:rsidR="003A7D65">
        <w:rPr>
          <w:rFonts w:ascii="Arial" w:eastAsia="Times New Roman" w:hAnsi="Arial" w:cs="Arial"/>
          <w:bCs/>
          <w:snapToGrid w:val="0"/>
        </w:rPr>
        <w:t xml:space="preserve"> th</w:t>
      </w:r>
      <w:r w:rsidR="00B602F0">
        <w:rPr>
          <w:rFonts w:ascii="Arial" w:eastAsia="Times New Roman" w:hAnsi="Arial" w:cs="Arial"/>
          <w:bCs/>
          <w:snapToGrid w:val="0"/>
        </w:rPr>
        <w:t>ese matters.</w:t>
      </w:r>
    </w:p>
    <w:p w14:paraId="069C6E24" w14:textId="5E70020D" w:rsidR="00A66C62" w:rsidRPr="00CB2741" w:rsidRDefault="007D60F6" w:rsidP="00CB2741">
      <w:pPr>
        <w:widowControl w:val="0"/>
        <w:spacing w:after="0" w:line="240" w:lineRule="auto"/>
        <w:jc w:val="both"/>
        <w:rPr>
          <w:rFonts w:ascii="Arial" w:eastAsia="Times New Roman" w:hAnsi="Arial" w:cs="Arial"/>
          <w:bCs/>
          <w:snapToGrid w:val="0"/>
        </w:rPr>
      </w:pPr>
      <w:r w:rsidRPr="000E415B">
        <w:rPr>
          <w:rFonts w:ascii="Arial" w:eastAsia="Times New Roman" w:hAnsi="Arial" w:cs="Arial"/>
          <w:b/>
          <w:snapToGrid w:val="0"/>
        </w:rPr>
        <w:t>Q.</w:t>
      </w:r>
      <w:r>
        <w:rPr>
          <w:rFonts w:ascii="Arial" w:eastAsia="Times New Roman" w:hAnsi="Arial" w:cs="Arial"/>
          <w:bCs/>
          <w:snapToGrid w:val="0"/>
        </w:rPr>
        <w:t xml:space="preserve"> What is the policy for the sale of empty houses? </w:t>
      </w:r>
      <w:r w:rsidR="009B3F18">
        <w:rPr>
          <w:rFonts w:ascii="Arial" w:eastAsia="Times New Roman" w:hAnsi="Arial" w:cs="Arial"/>
          <w:bCs/>
          <w:snapToGrid w:val="0"/>
        </w:rPr>
        <w:t>Is the policy to buy properties</w:t>
      </w:r>
      <w:r w:rsidR="008F5EBE">
        <w:rPr>
          <w:rFonts w:ascii="Arial" w:eastAsia="Times New Roman" w:hAnsi="Arial" w:cs="Arial"/>
          <w:bCs/>
          <w:snapToGrid w:val="0"/>
        </w:rPr>
        <w:t xml:space="preserve"> but not allow any to be sold? </w:t>
      </w:r>
      <w:r w:rsidR="00DB704E">
        <w:rPr>
          <w:rFonts w:ascii="Arial" w:eastAsia="Times New Roman" w:hAnsi="Arial" w:cs="Arial"/>
          <w:bCs/>
          <w:snapToGrid w:val="0"/>
        </w:rPr>
        <w:t xml:space="preserve">Cllr Mrs </w:t>
      </w:r>
      <w:r w:rsidR="000E415B">
        <w:rPr>
          <w:rFonts w:ascii="Arial" w:eastAsia="Times New Roman" w:hAnsi="Arial" w:cs="Arial"/>
          <w:bCs/>
          <w:snapToGrid w:val="0"/>
        </w:rPr>
        <w:t>Haenelt</w:t>
      </w:r>
      <w:r w:rsidR="00DB704E">
        <w:rPr>
          <w:rFonts w:ascii="Arial" w:eastAsia="Times New Roman" w:hAnsi="Arial" w:cs="Arial"/>
          <w:bCs/>
          <w:snapToGrid w:val="0"/>
        </w:rPr>
        <w:t xml:space="preserve"> believes a property at Hoo Mill has been sold to the tenant</w:t>
      </w:r>
      <w:r w:rsidR="000E415B">
        <w:rPr>
          <w:rFonts w:ascii="Arial" w:eastAsia="Times New Roman" w:hAnsi="Arial" w:cs="Arial"/>
          <w:bCs/>
          <w:snapToGrid w:val="0"/>
        </w:rPr>
        <w:t>, is this correct?  Ms Kirkland was surprised at this and agreed to investigate th</w:t>
      </w:r>
      <w:r w:rsidR="008F5EBE">
        <w:rPr>
          <w:rFonts w:ascii="Arial" w:eastAsia="Times New Roman" w:hAnsi="Arial" w:cs="Arial"/>
          <w:bCs/>
          <w:snapToGrid w:val="0"/>
        </w:rPr>
        <w:t xml:space="preserve">e policy and the particular property at Hoo Mill </w:t>
      </w:r>
      <w:r w:rsidR="000E415B">
        <w:rPr>
          <w:rFonts w:ascii="Arial" w:eastAsia="Times New Roman" w:hAnsi="Arial" w:cs="Arial"/>
          <w:bCs/>
          <w:snapToGrid w:val="0"/>
        </w:rPr>
        <w:t>and provide an update to the Parish Council.</w:t>
      </w:r>
      <w:r w:rsidR="009B3F18">
        <w:rPr>
          <w:rFonts w:ascii="Arial" w:eastAsia="Times New Roman" w:hAnsi="Arial" w:cs="Arial"/>
          <w:bCs/>
          <w:snapToGrid w:val="0"/>
        </w:rPr>
        <w:t xml:space="preserve">  </w:t>
      </w:r>
    </w:p>
    <w:p w14:paraId="35EDF466" w14:textId="5F9DD6B4" w:rsidR="007932A0" w:rsidRDefault="007932A0" w:rsidP="009E3937">
      <w:pPr>
        <w:widowControl w:val="0"/>
        <w:spacing w:after="0" w:line="240" w:lineRule="auto"/>
        <w:jc w:val="both"/>
        <w:rPr>
          <w:rFonts w:ascii="Arial" w:eastAsia="Times New Roman" w:hAnsi="Arial" w:cs="Arial"/>
          <w:b/>
          <w:snapToGrid w:val="0"/>
        </w:rPr>
      </w:pPr>
    </w:p>
    <w:p w14:paraId="3EFAE3F6" w14:textId="19C949E0" w:rsidR="006A2731" w:rsidRDefault="006A2731" w:rsidP="009E3937">
      <w:pPr>
        <w:widowControl w:val="0"/>
        <w:spacing w:after="0" w:line="240" w:lineRule="auto"/>
        <w:jc w:val="both"/>
        <w:rPr>
          <w:rFonts w:ascii="Arial" w:eastAsia="Times New Roman" w:hAnsi="Arial" w:cs="Arial"/>
          <w:bCs/>
          <w:snapToGrid w:val="0"/>
        </w:rPr>
      </w:pPr>
      <w:r w:rsidRPr="006A2731">
        <w:rPr>
          <w:rFonts w:ascii="Arial" w:eastAsia="Times New Roman" w:hAnsi="Arial" w:cs="Arial"/>
          <w:bCs/>
          <w:snapToGrid w:val="0"/>
        </w:rPr>
        <w:lastRenderedPageBreak/>
        <w:t>School House property was discussed</w:t>
      </w:r>
      <w:r>
        <w:rPr>
          <w:rFonts w:ascii="Arial" w:eastAsia="Times New Roman" w:hAnsi="Arial" w:cs="Arial"/>
          <w:bCs/>
          <w:snapToGrid w:val="0"/>
        </w:rPr>
        <w:t xml:space="preserve"> – Ms Kirkland</w:t>
      </w:r>
      <w:r w:rsidR="00CB5AED">
        <w:rPr>
          <w:rFonts w:ascii="Arial" w:eastAsia="Times New Roman" w:hAnsi="Arial" w:cs="Arial"/>
          <w:bCs/>
          <w:snapToGrid w:val="0"/>
        </w:rPr>
        <w:t xml:space="preserve"> provided an update on the property, which has a roof leak, </w:t>
      </w:r>
      <w:r w:rsidR="00F00393">
        <w:rPr>
          <w:rFonts w:ascii="Arial" w:eastAsia="Times New Roman" w:hAnsi="Arial" w:cs="Arial"/>
          <w:bCs/>
          <w:snapToGrid w:val="0"/>
        </w:rPr>
        <w:t xml:space="preserve">damp ingress and repairs are currently being considered. </w:t>
      </w:r>
    </w:p>
    <w:p w14:paraId="112E3444" w14:textId="3A489982" w:rsidR="000A7E1E" w:rsidRDefault="000A7E1E" w:rsidP="009E3937">
      <w:pPr>
        <w:widowControl w:val="0"/>
        <w:spacing w:after="0" w:line="240" w:lineRule="auto"/>
        <w:jc w:val="both"/>
        <w:rPr>
          <w:rFonts w:ascii="Arial" w:eastAsia="Times New Roman" w:hAnsi="Arial" w:cs="Arial"/>
          <w:bCs/>
          <w:snapToGrid w:val="0"/>
        </w:rPr>
      </w:pPr>
      <w:r w:rsidRPr="000A7E1E">
        <w:rPr>
          <w:rFonts w:ascii="Arial" w:eastAsia="Times New Roman" w:hAnsi="Arial" w:cs="Arial"/>
          <w:b/>
          <w:snapToGrid w:val="0"/>
        </w:rPr>
        <w:t>Q.</w:t>
      </w:r>
      <w:r>
        <w:rPr>
          <w:rFonts w:ascii="Arial" w:eastAsia="Times New Roman" w:hAnsi="Arial" w:cs="Arial"/>
          <w:bCs/>
          <w:snapToGrid w:val="0"/>
        </w:rPr>
        <w:t xml:space="preserve"> Why rent this property, why not sell it?</w:t>
      </w:r>
      <w:r w:rsidR="00161EAF">
        <w:rPr>
          <w:rFonts w:ascii="Arial" w:eastAsia="Times New Roman" w:hAnsi="Arial" w:cs="Arial"/>
          <w:bCs/>
          <w:snapToGrid w:val="0"/>
        </w:rPr>
        <w:t xml:space="preserve">  Ms Kirkland agreed to </w:t>
      </w:r>
      <w:r w:rsidR="005E0F70">
        <w:rPr>
          <w:rFonts w:ascii="Arial" w:eastAsia="Times New Roman" w:hAnsi="Arial" w:cs="Arial"/>
          <w:bCs/>
          <w:snapToGrid w:val="0"/>
        </w:rPr>
        <w:t>investigate</w:t>
      </w:r>
      <w:r w:rsidR="00161EAF">
        <w:rPr>
          <w:rFonts w:ascii="Arial" w:eastAsia="Times New Roman" w:hAnsi="Arial" w:cs="Arial"/>
          <w:bCs/>
          <w:snapToGrid w:val="0"/>
        </w:rPr>
        <w:t xml:space="preserve"> this and provide a response.</w:t>
      </w:r>
    </w:p>
    <w:p w14:paraId="5A0495CB" w14:textId="2861A2D4" w:rsidR="00161EAF" w:rsidRDefault="00161EAF" w:rsidP="009E3937">
      <w:pPr>
        <w:widowControl w:val="0"/>
        <w:spacing w:after="0" w:line="240" w:lineRule="auto"/>
        <w:jc w:val="both"/>
        <w:rPr>
          <w:rFonts w:ascii="Arial" w:eastAsia="Times New Roman" w:hAnsi="Arial" w:cs="Arial"/>
          <w:bCs/>
          <w:snapToGrid w:val="0"/>
        </w:rPr>
      </w:pPr>
      <w:r w:rsidRPr="005E0F70">
        <w:rPr>
          <w:rFonts w:ascii="Arial" w:eastAsia="Times New Roman" w:hAnsi="Arial" w:cs="Arial"/>
          <w:b/>
          <w:snapToGrid w:val="0"/>
        </w:rPr>
        <w:t>Q.</w:t>
      </w:r>
      <w:r>
        <w:rPr>
          <w:rFonts w:ascii="Arial" w:eastAsia="Times New Roman" w:hAnsi="Arial" w:cs="Arial"/>
          <w:bCs/>
          <w:snapToGrid w:val="0"/>
        </w:rPr>
        <w:t xml:space="preserve"> Ingestre Park Road </w:t>
      </w:r>
      <w:r w:rsidR="005E0F70">
        <w:rPr>
          <w:rFonts w:ascii="Arial" w:eastAsia="Times New Roman" w:hAnsi="Arial" w:cs="Arial"/>
          <w:bCs/>
          <w:snapToGrid w:val="0"/>
        </w:rPr>
        <w:t>– 2 wide verges have been created.  SCC have advised the Parish Council; they are not and will not be responsible for these verges</w:t>
      </w:r>
      <w:r w:rsidR="00834738">
        <w:rPr>
          <w:rFonts w:ascii="Arial" w:eastAsia="Times New Roman" w:hAnsi="Arial" w:cs="Arial"/>
          <w:bCs/>
          <w:snapToGrid w:val="0"/>
        </w:rPr>
        <w:t>, so who is and what about future maintenance?</w:t>
      </w:r>
    </w:p>
    <w:p w14:paraId="5F54D679" w14:textId="07BEC556" w:rsidR="00B24C75" w:rsidRDefault="00B24C75" w:rsidP="009E3937">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Ms Kirkland </w:t>
      </w:r>
      <w:r w:rsidR="0081244C">
        <w:rPr>
          <w:rFonts w:ascii="Arial" w:eastAsia="Times New Roman" w:hAnsi="Arial" w:cs="Arial"/>
          <w:bCs/>
          <w:snapToGrid w:val="0"/>
        </w:rPr>
        <w:t>advised</w:t>
      </w:r>
      <w:r>
        <w:rPr>
          <w:rFonts w:ascii="Arial" w:eastAsia="Times New Roman" w:hAnsi="Arial" w:cs="Arial"/>
          <w:bCs/>
          <w:snapToGrid w:val="0"/>
        </w:rPr>
        <w:t xml:space="preserve"> that </w:t>
      </w:r>
      <w:r w:rsidR="0081244C">
        <w:rPr>
          <w:rFonts w:ascii="Arial" w:eastAsia="Times New Roman" w:hAnsi="Arial" w:cs="Arial"/>
          <w:bCs/>
          <w:snapToGrid w:val="0"/>
        </w:rPr>
        <w:t>the verges are currently owned by HS2 and will be transferred to the Golf Club in October</w:t>
      </w:r>
      <w:r w:rsidR="004126F5">
        <w:rPr>
          <w:rFonts w:ascii="Arial" w:eastAsia="Times New Roman" w:hAnsi="Arial" w:cs="Arial"/>
          <w:bCs/>
          <w:snapToGrid w:val="0"/>
        </w:rPr>
        <w:t xml:space="preserve">.  HS2 will pay the Golf Club to maintain the verges and once </w:t>
      </w:r>
      <w:r w:rsidR="00DD5A54">
        <w:rPr>
          <w:rFonts w:ascii="Arial" w:eastAsia="Times New Roman" w:hAnsi="Arial" w:cs="Arial"/>
          <w:bCs/>
          <w:snapToGrid w:val="0"/>
        </w:rPr>
        <w:t xml:space="preserve">HS2 is completed, the verges will pass to SCC </w:t>
      </w:r>
      <w:r w:rsidR="0095619B">
        <w:rPr>
          <w:rFonts w:ascii="Arial" w:eastAsia="Times New Roman" w:hAnsi="Arial" w:cs="Arial"/>
          <w:bCs/>
          <w:snapToGrid w:val="0"/>
        </w:rPr>
        <w:t xml:space="preserve">for ongoing maintenance. </w:t>
      </w:r>
    </w:p>
    <w:p w14:paraId="5CE50806" w14:textId="33A25803" w:rsidR="00E8052B" w:rsidRPr="006A2731" w:rsidRDefault="00E8052B" w:rsidP="009E3937">
      <w:pPr>
        <w:widowControl w:val="0"/>
        <w:spacing w:after="0" w:line="240" w:lineRule="auto"/>
        <w:jc w:val="both"/>
        <w:rPr>
          <w:rFonts w:ascii="Arial" w:eastAsia="Times New Roman" w:hAnsi="Arial" w:cs="Arial"/>
          <w:bCs/>
          <w:snapToGrid w:val="0"/>
        </w:rPr>
      </w:pPr>
      <w:r w:rsidRPr="003256D3">
        <w:rPr>
          <w:rFonts w:ascii="Arial" w:eastAsia="Times New Roman" w:hAnsi="Arial" w:cs="Arial"/>
          <w:b/>
          <w:snapToGrid w:val="0"/>
        </w:rPr>
        <w:t>Q.</w:t>
      </w:r>
      <w:r>
        <w:rPr>
          <w:rFonts w:ascii="Arial" w:eastAsia="Times New Roman" w:hAnsi="Arial" w:cs="Arial"/>
          <w:bCs/>
          <w:snapToGrid w:val="0"/>
        </w:rPr>
        <w:t xml:space="preserve"> Hoo Mill crossroads </w:t>
      </w:r>
      <w:r w:rsidR="003256D3">
        <w:rPr>
          <w:rFonts w:ascii="Arial" w:eastAsia="Times New Roman" w:hAnsi="Arial" w:cs="Arial"/>
          <w:bCs/>
          <w:snapToGrid w:val="0"/>
        </w:rPr>
        <w:t>– weeds and grass have become very overgrown; visibility is poor and needs regular maintenance.</w:t>
      </w:r>
    </w:p>
    <w:p w14:paraId="6B3E0119" w14:textId="6D5CF8F5" w:rsidR="00DA40C4" w:rsidRDefault="00F959E4" w:rsidP="009E3937">
      <w:pPr>
        <w:widowControl w:val="0"/>
        <w:spacing w:after="0" w:line="240" w:lineRule="auto"/>
        <w:jc w:val="both"/>
        <w:rPr>
          <w:rFonts w:ascii="Arial" w:eastAsia="Times New Roman" w:hAnsi="Arial" w:cs="Arial"/>
          <w:bCs/>
          <w:snapToGrid w:val="0"/>
        </w:rPr>
      </w:pPr>
      <w:r>
        <w:rPr>
          <w:rFonts w:ascii="Arial" w:eastAsia="Times New Roman" w:hAnsi="Arial" w:cs="Arial"/>
          <w:b/>
          <w:snapToGrid w:val="0"/>
        </w:rPr>
        <w:t xml:space="preserve">Q. </w:t>
      </w:r>
      <w:r>
        <w:rPr>
          <w:rFonts w:ascii="Arial" w:eastAsia="Times New Roman" w:hAnsi="Arial" w:cs="Arial"/>
          <w:bCs/>
          <w:snapToGrid w:val="0"/>
        </w:rPr>
        <w:t>Lion Lodges</w:t>
      </w:r>
      <w:r w:rsidR="00454506">
        <w:rPr>
          <w:rFonts w:ascii="Arial" w:eastAsia="Times New Roman" w:hAnsi="Arial" w:cs="Arial"/>
          <w:bCs/>
          <w:snapToGrid w:val="0"/>
        </w:rPr>
        <w:t xml:space="preserve">.  2 properties unfit for </w:t>
      </w:r>
      <w:r w:rsidR="00EF4350">
        <w:rPr>
          <w:rFonts w:ascii="Arial" w:eastAsia="Times New Roman" w:hAnsi="Arial" w:cs="Arial"/>
          <w:bCs/>
          <w:snapToGrid w:val="0"/>
        </w:rPr>
        <w:t xml:space="preserve">habitation and require significant upgrade. </w:t>
      </w:r>
      <w:r w:rsidR="00454506">
        <w:rPr>
          <w:rFonts w:ascii="Arial" w:eastAsia="Times New Roman" w:hAnsi="Arial" w:cs="Arial"/>
          <w:bCs/>
          <w:snapToGrid w:val="0"/>
        </w:rPr>
        <w:t xml:space="preserve"> </w:t>
      </w:r>
      <w:r w:rsidR="0010698A">
        <w:rPr>
          <w:rFonts w:ascii="Arial" w:eastAsia="Times New Roman" w:hAnsi="Arial" w:cs="Arial"/>
          <w:bCs/>
          <w:snapToGrid w:val="0"/>
        </w:rPr>
        <w:t>I</w:t>
      </w:r>
      <w:r w:rsidR="00454506">
        <w:rPr>
          <w:rFonts w:ascii="Arial" w:eastAsia="Times New Roman" w:hAnsi="Arial" w:cs="Arial"/>
          <w:bCs/>
          <w:snapToGrid w:val="0"/>
        </w:rPr>
        <w:t>n a conservation area</w:t>
      </w:r>
      <w:r w:rsidR="0010698A">
        <w:rPr>
          <w:rFonts w:ascii="Arial" w:eastAsia="Times New Roman" w:hAnsi="Arial" w:cs="Arial"/>
          <w:bCs/>
          <w:snapToGrid w:val="0"/>
        </w:rPr>
        <w:t xml:space="preserve">, treated as a priority </w:t>
      </w:r>
      <w:r w:rsidR="00BB26B0">
        <w:rPr>
          <w:rFonts w:ascii="Arial" w:eastAsia="Times New Roman" w:hAnsi="Arial" w:cs="Arial"/>
          <w:bCs/>
          <w:snapToGrid w:val="0"/>
        </w:rPr>
        <w:t xml:space="preserve">and need to demonstrate affordability for upgrade.  Ms Kirkland </w:t>
      </w:r>
      <w:r w:rsidR="0068743D">
        <w:rPr>
          <w:rFonts w:ascii="Arial" w:eastAsia="Times New Roman" w:hAnsi="Arial" w:cs="Arial"/>
          <w:bCs/>
          <w:snapToGrid w:val="0"/>
        </w:rPr>
        <w:t>believes</w:t>
      </w:r>
      <w:r w:rsidR="00BB26B0">
        <w:rPr>
          <w:rFonts w:ascii="Arial" w:eastAsia="Times New Roman" w:hAnsi="Arial" w:cs="Arial"/>
          <w:bCs/>
          <w:snapToGrid w:val="0"/>
        </w:rPr>
        <w:t xml:space="preserve"> </w:t>
      </w:r>
      <w:r w:rsidR="0068743D">
        <w:rPr>
          <w:rFonts w:ascii="Arial" w:eastAsia="Times New Roman" w:hAnsi="Arial" w:cs="Arial"/>
          <w:bCs/>
          <w:snapToGrid w:val="0"/>
        </w:rPr>
        <w:t>this is achievable</w:t>
      </w:r>
      <w:r w:rsidR="00DA7447">
        <w:rPr>
          <w:rFonts w:ascii="Arial" w:eastAsia="Times New Roman" w:hAnsi="Arial" w:cs="Arial"/>
          <w:bCs/>
          <w:snapToGrid w:val="0"/>
        </w:rPr>
        <w:t xml:space="preserve"> </w:t>
      </w:r>
      <w:r w:rsidR="0068743D">
        <w:rPr>
          <w:rFonts w:ascii="Arial" w:eastAsia="Times New Roman" w:hAnsi="Arial" w:cs="Arial"/>
          <w:bCs/>
          <w:snapToGrid w:val="0"/>
        </w:rPr>
        <w:t>in th</w:t>
      </w:r>
      <w:r w:rsidR="00DA7447">
        <w:rPr>
          <w:rFonts w:ascii="Arial" w:eastAsia="Times New Roman" w:hAnsi="Arial" w:cs="Arial"/>
          <w:bCs/>
          <w:snapToGrid w:val="0"/>
        </w:rPr>
        <w:t>is</w:t>
      </w:r>
      <w:r w:rsidR="0068743D">
        <w:rPr>
          <w:rFonts w:ascii="Arial" w:eastAsia="Times New Roman" w:hAnsi="Arial" w:cs="Arial"/>
          <w:bCs/>
          <w:snapToGrid w:val="0"/>
        </w:rPr>
        <w:t xml:space="preserve"> current financial year</w:t>
      </w:r>
      <w:r w:rsidR="00DA7447">
        <w:rPr>
          <w:rFonts w:ascii="Arial" w:eastAsia="Times New Roman" w:hAnsi="Arial" w:cs="Arial"/>
          <w:bCs/>
          <w:snapToGrid w:val="0"/>
        </w:rPr>
        <w:t>.</w:t>
      </w:r>
      <w:r w:rsidR="006927B9">
        <w:rPr>
          <w:rFonts w:ascii="Arial" w:eastAsia="Times New Roman" w:hAnsi="Arial" w:cs="Arial"/>
          <w:bCs/>
          <w:snapToGrid w:val="0"/>
        </w:rPr>
        <w:t xml:space="preserve">  This does need to be approved and if not approved, e.g., not economically viable, they will remain empty</w:t>
      </w:r>
      <w:r w:rsidR="00F56664">
        <w:rPr>
          <w:rFonts w:ascii="Arial" w:eastAsia="Times New Roman" w:hAnsi="Arial" w:cs="Arial"/>
          <w:bCs/>
          <w:snapToGrid w:val="0"/>
        </w:rPr>
        <w:t>.</w:t>
      </w:r>
    </w:p>
    <w:p w14:paraId="04FBC572" w14:textId="77777777" w:rsidR="00F56664" w:rsidRDefault="00F56664" w:rsidP="009E3937">
      <w:pPr>
        <w:widowControl w:val="0"/>
        <w:spacing w:after="0" w:line="240" w:lineRule="auto"/>
        <w:jc w:val="both"/>
        <w:rPr>
          <w:rFonts w:ascii="Arial" w:eastAsia="Times New Roman" w:hAnsi="Arial" w:cs="Arial"/>
          <w:bCs/>
          <w:snapToGrid w:val="0"/>
        </w:rPr>
      </w:pPr>
    </w:p>
    <w:p w14:paraId="16044C0E" w14:textId="479A3A43" w:rsidR="00825A98" w:rsidRDefault="00825A98" w:rsidP="009E3937">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Ms Kirkland agreed to follow up the matters raised and provide responses to the Clerk.</w:t>
      </w:r>
    </w:p>
    <w:p w14:paraId="068B36EF" w14:textId="77777777" w:rsidR="00825A98" w:rsidRDefault="00825A98" w:rsidP="009E3937">
      <w:pPr>
        <w:widowControl w:val="0"/>
        <w:spacing w:after="0" w:line="240" w:lineRule="auto"/>
        <w:jc w:val="both"/>
        <w:rPr>
          <w:rFonts w:ascii="Arial" w:eastAsia="Times New Roman" w:hAnsi="Arial" w:cs="Arial"/>
          <w:bCs/>
          <w:snapToGrid w:val="0"/>
        </w:rPr>
      </w:pPr>
    </w:p>
    <w:p w14:paraId="245C822F" w14:textId="70B8BAE4" w:rsidR="00F56664" w:rsidRPr="00F959E4" w:rsidRDefault="00F56664" w:rsidP="009E3937">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Chairman closed Public Session at 8.15pm and thanked Ms Kirkland for attending the meeting.</w:t>
      </w:r>
    </w:p>
    <w:p w14:paraId="6EDC75D7" w14:textId="77777777" w:rsidR="00214121" w:rsidRDefault="00214121" w:rsidP="00280862">
      <w:pPr>
        <w:pStyle w:val="NoSpacing"/>
        <w:rPr>
          <w:rFonts w:ascii="Arial" w:hAnsi="Arial" w:cs="Arial"/>
          <w:b/>
          <w:bCs/>
          <w:snapToGrid w:val="0"/>
          <w:u w:val="single"/>
        </w:rPr>
      </w:pPr>
    </w:p>
    <w:p w14:paraId="686A41E6" w14:textId="4DC58D41" w:rsidR="00214121" w:rsidRDefault="00214121" w:rsidP="00214121">
      <w:pPr>
        <w:pStyle w:val="NoSpacing"/>
        <w:rPr>
          <w:rFonts w:ascii="Arial" w:hAnsi="Arial" w:cs="Arial"/>
          <w:b/>
          <w:bCs/>
          <w:snapToGrid w:val="0"/>
          <w:u w:val="single"/>
        </w:rPr>
      </w:pPr>
      <w:r>
        <w:rPr>
          <w:rFonts w:ascii="Arial" w:hAnsi="Arial" w:cs="Arial"/>
          <w:b/>
          <w:bCs/>
          <w:snapToGrid w:val="0"/>
          <w:u w:val="single"/>
        </w:rPr>
        <w:t>81</w:t>
      </w:r>
      <w:r w:rsidRPr="00DF3F02">
        <w:rPr>
          <w:rFonts w:ascii="Arial" w:hAnsi="Arial" w:cs="Arial"/>
          <w:b/>
          <w:bCs/>
          <w:snapToGrid w:val="0"/>
          <w:u w:val="single"/>
        </w:rPr>
        <w:t>/2</w:t>
      </w:r>
      <w:r>
        <w:rPr>
          <w:rFonts w:ascii="Arial" w:hAnsi="Arial" w:cs="Arial"/>
          <w:b/>
          <w:bCs/>
          <w:snapToGrid w:val="0"/>
          <w:u w:val="single"/>
        </w:rPr>
        <w:t>3</w:t>
      </w:r>
      <w:r w:rsidRPr="00DF3F02">
        <w:rPr>
          <w:rFonts w:ascii="Arial" w:hAnsi="Arial" w:cs="Arial"/>
          <w:b/>
          <w:bCs/>
          <w:snapToGrid w:val="0"/>
          <w:u w:val="single"/>
        </w:rPr>
        <w:tab/>
        <w:t>DECLARATION OF INTERESTS</w:t>
      </w:r>
    </w:p>
    <w:p w14:paraId="33C3531F" w14:textId="77777777" w:rsidR="00214121" w:rsidRDefault="00214121" w:rsidP="00214121">
      <w:pPr>
        <w:pStyle w:val="NoSpacing"/>
        <w:rPr>
          <w:rFonts w:ascii="Arial" w:hAnsi="Arial" w:cs="Arial"/>
          <w:b/>
          <w:bCs/>
          <w:snapToGrid w:val="0"/>
        </w:rPr>
      </w:pPr>
      <w:r w:rsidRPr="0086372C">
        <w:rPr>
          <w:rFonts w:ascii="Arial" w:hAnsi="Arial" w:cs="Arial"/>
          <w:b/>
          <w:bCs/>
          <w:snapToGrid w:val="0"/>
        </w:rPr>
        <w:t xml:space="preserve">a. </w:t>
      </w:r>
      <w:r w:rsidRPr="0086372C">
        <w:rPr>
          <w:rFonts w:ascii="Arial" w:hAnsi="Arial" w:cs="Arial"/>
          <w:snapToGrid w:val="0"/>
        </w:rPr>
        <w:t>Previously declared interest</w:t>
      </w:r>
      <w:r>
        <w:rPr>
          <w:rFonts w:ascii="Arial" w:hAnsi="Arial" w:cs="Arial"/>
          <w:snapToGrid w:val="0"/>
        </w:rPr>
        <w:t xml:space="preserve"> </w:t>
      </w:r>
      <w:r w:rsidRPr="0086372C">
        <w:rPr>
          <w:rFonts w:ascii="Arial" w:hAnsi="Arial" w:cs="Arial"/>
          <w:snapToGrid w:val="0"/>
        </w:rPr>
        <w:t>in HS2</w:t>
      </w:r>
      <w:r>
        <w:rPr>
          <w:rFonts w:ascii="Arial" w:hAnsi="Arial" w:cs="Arial"/>
          <w:snapToGrid w:val="0"/>
        </w:rPr>
        <w:t>,</w:t>
      </w:r>
      <w:r w:rsidRPr="003E55EB">
        <w:rPr>
          <w:rFonts w:ascii="Arial" w:hAnsi="Arial" w:cs="Arial"/>
          <w:snapToGrid w:val="0"/>
        </w:rPr>
        <w:t xml:space="preserve"> </w:t>
      </w:r>
      <w:r>
        <w:rPr>
          <w:rFonts w:ascii="Arial" w:hAnsi="Arial" w:cs="Arial"/>
          <w:snapToGrid w:val="0"/>
        </w:rPr>
        <w:t>by all Cllrs,</w:t>
      </w:r>
      <w:r w:rsidRPr="0086372C">
        <w:rPr>
          <w:rFonts w:ascii="Arial" w:hAnsi="Arial" w:cs="Arial"/>
          <w:snapToGrid w:val="0"/>
        </w:rPr>
        <w:t xml:space="preserve"> was noted.</w:t>
      </w:r>
    </w:p>
    <w:p w14:paraId="6321CD9B" w14:textId="10444D3D" w:rsidR="00214121" w:rsidRPr="00DF3F02" w:rsidRDefault="00214121" w:rsidP="00214121">
      <w:pPr>
        <w:pStyle w:val="NoSpacing"/>
        <w:rPr>
          <w:rFonts w:ascii="Arial" w:hAnsi="Arial" w:cs="Arial"/>
          <w:snapToGrid w:val="0"/>
        </w:rPr>
      </w:pPr>
      <w:r>
        <w:rPr>
          <w:rFonts w:ascii="Arial" w:hAnsi="Arial" w:cs="Arial"/>
          <w:snapToGrid w:val="0"/>
        </w:rPr>
        <w:t>No other declarations of interest were declared</w:t>
      </w:r>
      <w:r w:rsidR="00AE236B">
        <w:rPr>
          <w:rFonts w:ascii="Arial" w:hAnsi="Arial" w:cs="Arial"/>
          <w:snapToGrid w:val="0"/>
        </w:rPr>
        <w:t>, with one exception</w:t>
      </w:r>
      <w:r w:rsidR="00B92240">
        <w:rPr>
          <w:rFonts w:ascii="Arial" w:hAnsi="Arial" w:cs="Arial"/>
          <w:snapToGrid w:val="0"/>
        </w:rPr>
        <w:t xml:space="preserve"> – see Agenda item 80/23b above</w:t>
      </w:r>
      <w:r>
        <w:rPr>
          <w:rFonts w:ascii="Arial" w:hAnsi="Arial" w:cs="Arial"/>
          <w:snapToGrid w:val="0"/>
        </w:rPr>
        <w:t>.</w:t>
      </w:r>
    </w:p>
    <w:p w14:paraId="68596AAA" w14:textId="77777777" w:rsidR="00214121" w:rsidRDefault="00214121" w:rsidP="00214121">
      <w:pPr>
        <w:pStyle w:val="NoSpacing"/>
        <w:rPr>
          <w:rFonts w:ascii="Arial" w:hAnsi="Arial" w:cs="Arial"/>
          <w:b/>
          <w:bCs/>
          <w:snapToGrid w:val="0"/>
          <w:u w:val="single"/>
        </w:rPr>
      </w:pPr>
    </w:p>
    <w:p w14:paraId="072CDBF6" w14:textId="381B9CD0" w:rsidR="00844471" w:rsidRPr="00DF3F02" w:rsidRDefault="00844471" w:rsidP="00844471">
      <w:pPr>
        <w:pStyle w:val="NoSpacing"/>
        <w:rPr>
          <w:rFonts w:ascii="Arial" w:hAnsi="Arial" w:cs="Arial"/>
          <w:b/>
          <w:bCs/>
          <w:snapToGrid w:val="0"/>
          <w:u w:val="single"/>
        </w:rPr>
      </w:pPr>
      <w:r>
        <w:rPr>
          <w:rFonts w:ascii="Arial" w:hAnsi="Arial" w:cs="Arial"/>
          <w:b/>
          <w:bCs/>
          <w:snapToGrid w:val="0"/>
          <w:u w:val="single"/>
        </w:rPr>
        <w:t>82</w:t>
      </w:r>
      <w:r w:rsidRPr="00DF3F02">
        <w:rPr>
          <w:rFonts w:ascii="Arial" w:hAnsi="Arial" w:cs="Arial"/>
          <w:b/>
          <w:bCs/>
          <w:snapToGrid w:val="0"/>
          <w:u w:val="single"/>
        </w:rPr>
        <w:t>/2</w:t>
      </w:r>
      <w:r>
        <w:rPr>
          <w:rFonts w:ascii="Arial" w:hAnsi="Arial" w:cs="Arial"/>
          <w:b/>
          <w:bCs/>
          <w:snapToGrid w:val="0"/>
          <w:u w:val="single"/>
        </w:rPr>
        <w:t>3</w:t>
      </w:r>
      <w:r w:rsidRPr="00DF3F02">
        <w:rPr>
          <w:rFonts w:ascii="Arial" w:hAnsi="Arial" w:cs="Arial"/>
          <w:b/>
          <w:bCs/>
          <w:snapToGrid w:val="0"/>
          <w:u w:val="single"/>
        </w:rPr>
        <w:tab/>
        <w:t>MATTERS TO BE UPDATED from previous meeting</w:t>
      </w:r>
    </w:p>
    <w:p w14:paraId="74F15C8A" w14:textId="45091DB5" w:rsidR="00844471" w:rsidRDefault="00844471" w:rsidP="00280862">
      <w:pPr>
        <w:pStyle w:val="NoSpacing"/>
        <w:rPr>
          <w:rFonts w:ascii="Arial" w:hAnsi="Arial" w:cs="Arial"/>
          <w:snapToGrid w:val="0"/>
        </w:rPr>
      </w:pPr>
      <w:r>
        <w:rPr>
          <w:rFonts w:ascii="Arial" w:hAnsi="Arial" w:cs="Arial"/>
          <w:b/>
          <w:bCs/>
          <w:snapToGrid w:val="0"/>
        </w:rPr>
        <w:t xml:space="preserve">a. 67/23f – Ingestre Manor Lodge, Ingestre Park Road, Ingestre (23/37674/LDC). </w:t>
      </w:r>
      <w:r>
        <w:rPr>
          <w:rFonts w:ascii="Arial" w:hAnsi="Arial" w:cs="Arial"/>
          <w:snapToGrid w:val="0"/>
        </w:rPr>
        <w:t xml:space="preserve">It was noted that the Application currently remains unresolved by the Planning Authority. </w:t>
      </w:r>
    </w:p>
    <w:p w14:paraId="63A30EC1" w14:textId="29AF2582" w:rsidR="00844471" w:rsidRDefault="00844471" w:rsidP="00280862">
      <w:pPr>
        <w:pStyle w:val="NoSpacing"/>
        <w:rPr>
          <w:rFonts w:ascii="Arial" w:hAnsi="Arial" w:cs="Arial"/>
          <w:snapToGrid w:val="0"/>
        </w:rPr>
      </w:pPr>
      <w:r w:rsidRPr="00844471">
        <w:rPr>
          <w:rFonts w:ascii="Arial" w:hAnsi="Arial" w:cs="Arial"/>
          <w:b/>
          <w:bCs/>
          <w:snapToGrid w:val="0"/>
        </w:rPr>
        <w:t>b. 68/23c – Bank signatories.</w:t>
      </w:r>
      <w:r>
        <w:rPr>
          <w:rFonts w:ascii="Arial" w:hAnsi="Arial" w:cs="Arial"/>
          <w:snapToGrid w:val="0"/>
        </w:rPr>
        <w:t xml:space="preserve">  Matter remains ongoing with Barclays Bank.</w:t>
      </w:r>
      <w:r w:rsidR="0087373C">
        <w:rPr>
          <w:rFonts w:ascii="Arial" w:hAnsi="Arial" w:cs="Arial"/>
          <w:snapToGrid w:val="0"/>
        </w:rPr>
        <w:t xml:space="preserve"> See Minute Ref 86/23a for more details.</w:t>
      </w:r>
    </w:p>
    <w:p w14:paraId="4B834113" w14:textId="56C99B11" w:rsidR="00844471" w:rsidRDefault="00844471" w:rsidP="00280862">
      <w:pPr>
        <w:pStyle w:val="NoSpacing"/>
        <w:rPr>
          <w:rFonts w:ascii="Arial" w:hAnsi="Arial" w:cs="Arial"/>
          <w:snapToGrid w:val="0"/>
        </w:rPr>
      </w:pPr>
      <w:r w:rsidRPr="00844471">
        <w:rPr>
          <w:rFonts w:ascii="Arial" w:hAnsi="Arial" w:cs="Arial"/>
          <w:b/>
          <w:bCs/>
          <w:snapToGrid w:val="0"/>
        </w:rPr>
        <w:t>c. 73/23a – shrub/tree growth, bridge over River Trent.</w:t>
      </w:r>
      <w:r>
        <w:rPr>
          <w:rFonts w:ascii="Arial" w:hAnsi="Arial" w:cs="Arial"/>
          <w:snapToGrid w:val="0"/>
        </w:rPr>
        <w:t xml:space="preserve">  SCC have advised unable to action, limited action due to bird nesting season.  If problem remains in Autumn report again for further review. </w:t>
      </w:r>
      <w:r w:rsidR="006738CF">
        <w:rPr>
          <w:rFonts w:ascii="Arial" w:hAnsi="Arial" w:cs="Arial"/>
          <w:snapToGrid w:val="0"/>
        </w:rPr>
        <w:t>This was discussed</w:t>
      </w:r>
      <w:r w:rsidR="00C11DCD">
        <w:rPr>
          <w:rFonts w:ascii="Arial" w:hAnsi="Arial" w:cs="Arial"/>
          <w:snapToGrid w:val="0"/>
        </w:rPr>
        <w:t>, Cllrs felt the response from SCC was not satisfactory</w:t>
      </w:r>
      <w:r w:rsidR="006738CF">
        <w:rPr>
          <w:rFonts w:ascii="Arial" w:hAnsi="Arial" w:cs="Arial"/>
          <w:snapToGrid w:val="0"/>
        </w:rPr>
        <w:t xml:space="preserve"> and it was agreed to report the matter again, Cllr Palmer agreed to take some photos for the Clerk to submit to SCC.</w:t>
      </w:r>
    </w:p>
    <w:p w14:paraId="5C886956" w14:textId="4EFE2E4A" w:rsidR="00C11DCD" w:rsidRPr="00C11DCD" w:rsidRDefault="00C11DCD" w:rsidP="00280862">
      <w:pPr>
        <w:pStyle w:val="NoSpacing"/>
        <w:rPr>
          <w:rFonts w:ascii="Arial" w:hAnsi="Arial" w:cs="Arial"/>
          <w:b/>
          <w:bCs/>
          <w:snapToGrid w:val="0"/>
        </w:rPr>
      </w:pPr>
      <w:r w:rsidRPr="00C11DCD">
        <w:rPr>
          <w:rFonts w:ascii="Arial" w:hAnsi="Arial" w:cs="Arial"/>
          <w:b/>
          <w:bCs/>
          <w:snapToGrid w:val="0"/>
        </w:rPr>
        <w:t>Action – Cllr Palmer and Clerk</w:t>
      </w:r>
    </w:p>
    <w:p w14:paraId="786F3B8D" w14:textId="265CA719" w:rsidR="00844471" w:rsidRDefault="00844471" w:rsidP="00280862">
      <w:pPr>
        <w:pStyle w:val="NoSpacing"/>
        <w:rPr>
          <w:rFonts w:ascii="Arial" w:hAnsi="Arial" w:cs="Arial"/>
          <w:snapToGrid w:val="0"/>
        </w:rPr>
      </w:pPr>
      <w:r>
        <w:rPr>
          <w:rFonts w:ascii="Arial" w:hAnsi="Arial" w:cs="Arial"/>
          <w:snapToGrid w:val="0"/>
        </w:rPr>
        <w:t xml:space="preserve"> </w:t>
      </w:r>
    </w:p>
    <w:p w14:paraId="7F91130F" w14:textId="3C2E063F" w:rsidR="00844471" w:rsidRDefault="00844471" w:rsidP="00844471">
      <w:pPr>
        <w:pStyle w:val="NoSpacing"/>
        <w:rPr>
          <w:rFonts w:ascii="Arial" w:hAnsi="Arial" w:cs="Arial"/>
          <w:b/>
          <w:bCs/>
          <w:snapToGrid w:val="0"/>
          <w:u w:val="single"/>
        </w:rPr>
      </w:pPr>
      <w:r>
        <w:rPr>
          <w:rFonts w:ascii="Arial" w:hAnsi="Arial" w:cs="Arial"/>
          <w:b/>
          <w:bCs/>
          <w:snapToGrid w:val="0"/>
          <w:u w:val="single"/>
        </w:rPr>
        <w:t>83</w:t>
      </w:r>
      <w:r w:rsidRPr="00DF3F02">
        <w:rPr>
          <w:rFonts w:ascii="Arial" w:hAnsi="Arial" w:cs="Arial"/>
          <w:b/>
          <w:bCs/>
          <w:snapToGrid w:val="0"/>
          <w:u w:val="single"/>
        </w:rPr>
        <w:t>/2</w:t>
      </w:r>
      <w:r>
        <w:rPr>
          <w:rFonts w:ascii="Arial" w:hAnsi="Arial" w:cs="Arial"/>
          <w:b/>
          <w:bCs/>
          <w:snapToGrid w:val="0"/>
          <w:u w:val="single"/>
        </w:rPr>
        <w:t>3</w:t>
      </w:r>
      <w:r w:rsidRPr="00DF3F02">
        <w:rPr>
          <w:rFonts w:ascii="Arial" w:hAnsi="Arial" w:cs="Arial"/>
          <w:b/>
          <w:bCs/>
          <w:snapToGrid w:val="0"/>
          <w:u w:val="single"/>
        </w:rPr>
        <w:tab/>
        <w:t>COUNTY COUNCILLOR REPORT</w:t>
      </w:r>
    </w:p>
    <w:p w14:paraId="740DDD6A" w14:textId="0785DE3C" w:rsidR="00844471" w:rsidRDefault="00844471" w:rsidP="00844471">
      <w:pPr>
        <w:pStyle w:val="NoSpacing"/>
        <w:rPr>
          <w:rFonts w:ascii="Arial" w:hAnsi="Arial" w:cs="Arial"/>
          <w:snapToGrid w:val="0"/>
        </w:rPr>
      </w:pPr>
      <w:r w:rsidRPr="00844471">
        <w:rPr>
          <w:rFonts w:ascii="Arial" w:hAnsi="Arial" w:cs="Arial"/>
          <w:b/>
          <w:bCs/>
          <w:snapToGrid w:val="0"/>
        </w:rPr>
        <w:t xml:space="preserve">a. </w:t>
      </w:r>
      <w:r>
        <w:rPr>
          <w:rFonts w:ascii="Arial" w:hAnsi="Arial" w:cs="Arial"/>
          <w:snapToGrid w:val="0"/>
        </w:rPr>
        <w:t>Cllr Francis did not attend.</w:t>
      </w:r>
    </w:p>
    <w:p w14:paraId="08E119E0" w14:textId="77777777" w:rsidR="00844471" w:rsidRDefault="00844471" w:rsidP="00844471">
      <w:pPr>
        <w:pStyle w:val="NoSpacing"/>
        <w:rPr>
          <w:rFonts w:ascii="Arial" w:hAnsi="Arial" w:cs="Arial"/>
          <w:snapToGrid w:val="0"/>
        </w:rPr>
      </w:pPr>
    </w:p>
    <w:p w14:paraId="3E0BFED9" w14:textId="41684BAD" w:rsidR="00844471" w:rsidRPr="00DF3F02" w:rsidRDefault="00844471" w:rsidP="00844471">
      <w:pPr>
        <w:pStyle w:val="NoSpacing"/>
        <w:rPr>
          <w:rFonts w:ascii="Arial" w:hAnsi="Arial" w:cs="Arial"/>
          <w:b/>
          <w:bCs/>
          <w:snapToGrid w:val="0"/>
          <w:u w:val="single"/>
        </w:rPr>
      </w:pPr>
      <w:r>
        <w:rPr>
          <w:rFonts w:ascii="Arial" w:hAnsi="Arial" w:cs="Arial"/>
          <w:b/>
          <w:bCs/>
          <w:snapToGrid w:val="0"/>
          <w:u w:val="single"/>
        </w:rPr>
        <w:t>84/</w:t>
      </w:r>
      <w:r w:rsidRPr="00DF3F02">
        <w:rPr>
          <w:rFonts w:ascii="Arial" w:hAnsi="Arial" w:cs="Arial"/>
          <w:b/>
          <w:bCs/>
          <w:snapToGrid w:val="0"/>
          <w:u w:val="single"/>
        </w:rPr>
        <w:t>2</w:t>
      </w:r>
      <w:r>
        <w:rPr>
          <w:rFonts w:ascii="Arial" w:hAnsi="Arial" w:cs="Arial"/>
          <w:b/>
          <w:bCs/>
          <w:snapToGrid w:val="0"/>
          <w:u w:val="single"/>
        </w:rPr>
        <w:t>3</w:t>
      </w:r>
      <w:r w:rsidRPr="00DF3F02">
        <w:rPr>
          <w:rFonts w:ascii="Arial" w:hAnsi="Arial" w:cs="Arial"/>
          <w:b/>
          <w:bCs/>
          <w:snapToGrid w:val="0"/>
          <w:u w:val="single"/>
        </w:rPr>
        <w:tab/>
        <w:t>BOROUGH COUNCILLOR REPORT</w:t>
      </w:r>
    </w:p>
    <w:p w14:paraId="27CA376E" w14:textId="1168D1A6" w:rsidR="00844471" w:rsidRDefault="00844471" w:rsidP="00844471">
      <w:pPr>
        <w:pStyle w:val="NoSpacing"/>
        <w:rPr>
          <w:rFonts w:ascii="Arial" w:hAnsi="Arial" w:cs="Arial"/>
          <w:snapToGrid w:val="0"/>
        </w:rPr>
      </w:pPr>
      <w:r w:rsidRPr="00844471">
        <w:rPr>
          <w:rFonts w:ascii="Arial" w:hAnsi="Arial" w:cs="Arial"/>
          <w:b/>
          <w:bCs/>
          <w:snapToGrid w:val="0"/>
        </w:rPr>
        <w:t>b.</w:t>
      </w:r>
      <w:r>
        <w:rPr>
          <w:rFonts w:ascii="Arial" w:hAnsi="Arial" w:cs="Arial"/>
          <w:snapToGrid w:val="0"/>
        </w:rPr>
        <w:t xml:space="preserve"> Cllr Frances Beatty and Cllr Karine Aspin did not attend.  Newsletter provided by Cllr Frances Beatty was reviewed</w:t>
      </w:r>
      <w:r w:rsidR="00F87DB2">
        <w:rPr>
          <w:rFonts w:ascii="Arial" w:hAnsi="Arial" w:cs="Arial"/>
          <w:snapToGrid w:val="0"/>
        </w:rPr>
        <w:t xml:space="preserve">.  </w:t>
      </w:r>
      <w:r w:rsidR="003F342E">
        <w:rPr>
          <w:rFonts w:ascii="Arial" w:hAnsi="Arial" w:cs="Arial"/>
          <w:snapToGrid w:val="0"/>
        </w:rPr>
        <w:t xml:space="preserve">Solar Energy Schemes </w:t>
      </w:r>
      <w:r w:rsidR="001E61E3">
        <w:rPr>
          <w:rFonts w:ascii="Arial" w:hAnsi="Arial" w:cs="Arial"/>
          <w:snapToGrid w:val="0"/>
        </w:rPr>
        <w:t>and response provided by Cannock Chase AONB team was noted</w:t>
      </w:r>
      <w:r w:rsidR="00476109">
        <w:rPr>
          <w:rFonts w:ascii="Arial" w:hAnsi="Arial" w:cs="Arial"/>
          <w:snapToGrid w:val="0"/>
        </w:rPr>
        <w:t xml:space="preserve">.  </w:t>
      </w:r>
      <w:r w:rsidR="00F87DB2">
        <w:rPr>
          <w:rFonts w:ascii="Arial" w:hAnsi="Arial" w:cs="Arial"/>
          <w:snapToGrid w:val="0"/>
        </w:rPr>
        <w:t xml:space="preserve">Clerk raised matter of </w:t>
      </w:r>
      <w:r w:rsidR="00476109">
        <w:rPr>
          <w:rFonts w:ascii="Arial" w:hAnsi="Arial" w:cs="Arial"/>
          <w:snapToGrid w:val="0"/>
        </w:rPr>
        <w:t>SBC Annual Parish Forum, was this of value to the Parish Council</w:t>
      </w:r>
      <w:r w:rsidR="00C5085F">
        <w:rPr>
          <w:rFonts w:ascii="Arial" w:hAnsi="Arial" w:cs="Arial"/>
          <w:snapToGrid w:val="0"/>
        </w:rPr>
        <w:t xml:space="preserve">? </w:t>
      </w:r>
      <w:r w:rsidR="00476109">
        <w:rPr>
          <w:rFonts w:ascii="Arial" w:hAnsi="Arial" w:cs="Arial"/>
          <w:snapToGrid w:val="0"/>
        </w:rPr>
        <w:t xml:space="preserve"> </w:t>
      </w:r>
      <w:r w:rsidR="00C5085F">
        <w:rPr>
          <w:rFonts w:ascii="Arial" w:hAnsi="Arial" w:cs="Arial"/>
          <w:snapToGrid w:val="0"/>
        </w:rPr>
        <w:t>A</w:t>
      </w:r>
      <w:r w:rsidR="00476109">
        <w:rPr>
          <w:rFonts w:ascii="Arial" w:hAnsi="Arial" w:cs="Arial"/>
          <w:snapToGrid w:val="0"/>
        </w:rPr>
        <w:t>fter discussion, it was resolved that it was currently of little value, as matters of concern were raised directly with Ward Cllr</w:t>
      </w:r>
      <w:r w:rsidR="0072775B">
        <w:rPr>
          <w:rFonts w:ascii="Arial" w:hAnsi="Arial" w:cs="Arial"/>
          <w:snapToGrid w:val="0"/>
        </w:rPr>
        <w:t xml:space="preserve">.  </w:t>
      </w:r>
      <w:r w:rsidR="00476109">
        <w:rPr>
          <w:rFonts w:ascii="Arial" w:hAnsi="Arial" w:cs="Arial"/>
          <w:snapToGrid w:val="0"/>
        </w:rPr>
        <w:t>Clerk will inform SBC accordingly.</w:t>
      </w:r>
      <w:r w:rsidR="0072775B">
        <w:rPr>
          <w:rFonts w:ascii="Arial" w:hAnsi="Arial" w:cs="Arial"/>
          <w:snapToGrid w:val="0"/>
        </w:rPr>
        <w:t xml:space="preserve"> Local P</w:t>
      </w:r>
      <w:r w:rsidR="00AB0A3E">
        <w:rPr>
          <w:rFonts w:ascii="Arial" w:hAnsi="Arial" w:cs="Arial"/>
          <w:snapToGrid w:val="0"/>
        </w:rPr>
        <w:t>lan consultation, due out from October to December was noted</w:t>
      </w:r>
      <w:r w:rsidR="009126CA">
        <w:rPr>
          <w:rFonts w:ascii="Arial" w:hAnsi="Arial" w:cs="Arial"/>
          <w:snapToGrid w:val="0"/>
        </w:rPr>
        <w:t>, as there may be implications for the villages</w:t>
      </w:r>
      <w:r w:rsidR="00AB0A3E">
        <w:rPr>
          <w:rFonts w:ascii="Arial" w:hAnsi="Arial" w:cs="Arial"/>
          <w:snapToGrid w:val="0"/>
        </w:rPr>
        <w:t>.</w:t>
      </w:r>
    </w:p>
    <w:p w14:paraId="214B06E6" w14:textId="55999E60" w:rsidR="002957B5" w:rsidRPr="002957B5" w:rsidRDefault="002957B5" w:rsidP="00844471">
      <w:pPr>
        <w:pStyle w:val="NoSpacing"/>
        <w:rPr>
          <w:rFonts w:ascii="Arial" w:hAnsi="Arial" w:cs="Arial"/>
          <w:b/>
          <w:bCs/>
          <w:snapToGrid w:val="0"/>
        </w:rPr>
      </w:pPr>
      <w:r w:rsidRPr="002957B5">
        <w:rPr>
          <w:rFonts w:ascii="Arial" w:hAnsi="Arial" w:cs="Arial"/>
          <w:b/>
          <w:bCs/>
          <w:snapToGrid w:val="0"/>
        </w:rPr>
        <w:t>Action - Clerk</w:t>
      </w:r>
    </w:p>
    <w:p w14:paraId="273EF23E" w14:textId="77777777" w:rsidR="00844471" w:rsidRDefault="00844471" w:rsidP="00280862">
      <w:pPr>
        <w:pStyle w:val="NoSpacing"/>
        <w:rPr>
          <w:rFonts w:ascii="Arial" w:hAnsi="Arial" w:cs="Arial"/>
          <w:snapToGrid w:val="0"/>
        </w:rPr>
      </w:pPr>
    </w:p>
    <w:p w14:paraId="5556AAAB" w14:textId="77777777" w:rsidR="00602BDB" w:rsidRDefault="00602BDB" w:rsidP="00280862">
      <w:pPr>
        <w:pStyle w:val="NoSpacing"/>
        <w:rPr>
          <w:rFonts w:ascii="Arial" w:hAnsi="Arial" w:cs="Arial"/>
          <w:snapToGrid w:val="0"/>
        </w:rPr>
      </w:pPr>
    </w:p>
    <w:p w14:paraId="017E14BB" w14:textId="77777777" w:rsidR="00602BDB" w:rsidRDefault="00602BDB" w:rsidP="00280862">
      <w:pPr>
        <w:pStyle w:val="NoSpacing"/>
        <w:rPr>
          <w:rFonts w:ascii="Arial" w:hAnsi="Arial" w:cs="Arial"/>
          <w:snapToGrid w:val="0"/>
        </w:rPr>
      </w:pPr>
    </w:p>
    <w:p w14:paraId="329AE5BF" w14:textId="77777777" w:rsidR="00602BDB" w:rsidRPr="00844471" w:rsidRDefault="00602BDB" w:rsidP="00280862">
      <w:pPr>
        <w:pStyle w:val="NoSpacing"/>
        <w:rPr>
          <w:rFonts w:ascii="Arial" w:hAnsi="Arial" w:cs="Arial"/>
          <w:snapToGrid w:val="0"/>
        </w:rPr>
      </w:pPr>
    </w:p>
    <w:p w14:paraId="493C7A5D" w14:textId="77777777" w:rsidR="00844471" w:rsidRPr="00DF3F02" w:rsidRDefault="00844471" w:rsidP="00844471">
      <w:pPr>
        <w:pStyle w:val="NoSpacing"/>
        <w:rPr>
          <w:rFonts w:ascii="Arial" w:hAnsi="Arial" w:cs="Arial"/>
          <w:b/>
          <w:bCs/>
          <w:snapToGrid w:val="0"/>
          <w:u w:val="single"/>
        </w:rPr>
      </w:pPr>
      <w:r>
        <w:rPr>
          <w:rFonts w:ascii="Arial" w:hAnsi="Arial" w:cs="Arial"/>
          <w:b/>
          <w:bCs/>
          <w:snapToGrid w:val="0"/>
          <w:u w:val="single"/>
        </w:rPr>
        <w:lastRenderedPageBreak/>
        <w:t>85</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r>
      <w:r>
        <w:rPr>
          <w:rFonts w:ascii="Arial" w:hAnsi="Arial" w:cs="Arial"/>
          <w:b/>
          <w:bCs/>
          <w:snapToGrid w:val="0"/>
          <w:u w:val="single"/>
        </w:rPr>
        <w:t>67/</w:t>
      </w:r>
      <w:r w:rsidRPr="00DF3F02">
        <w:rPr>
          <w:rFonts w:ascii="Arial" w:hAnsi="Arial" w:cs="Arial"/>
          <w:b/>
          <w:bCs/>
          <w:snapToGrid w:val="0"/>
          <w:u w:val="single"/>
        </w:rPr>
        <w:t>2</w:t>
      </w:r>
      <w:r>
        <w:rPr>
          <w:rFonts w:ascii="Arial" w:hAnsi="Arial" w:cs="Arial"/>
          <w:b/>
          <w:bCs/>
          <w:snapToGrid w:val="0"/>
          <w:u w:val="single"/>
        </w:rPr>
        <w:t>3</w:t>
      </w:r>
      <w:r w:rsidRPr="00DF3F02">
        <w:rPr>
          <w:rFonts w:ascii="Arial" w:hAnsi="Arial" w:cs="Arial"/>
          <w:b/>
          <w:bCs/>
          <w:snapToGrid w:val="0"/>
          <w:u w:val="single"/>
        </w:rPr>
        <w:tab/>
        <w:t>PLANNING MATTERS</w:t>
      </w:r>
    </w:p>
    <w:p w14:paraId="302F2AC3" w14:textId="77777777" w:rsidR="00844471" w:rsidRDefault="00844471" w:rsidP="00844471">
      <w:pPr>
        <w:spacing w:after="0" w:line="240" w:lineRule="auto"/>
        <w:rPr>
          <w:rFonts w:ascii="Arial" w:eastAsia="Calibri" w:hAnsi="Arial" w:cs="Arial"/>
          <w:lang w:eastAsia="en-GB"/>
        </w:rPr>
      </w:pPr>
      <w:r w:rsidRPr="005B4989">
        <w:rPr>
          <w:rFonts w:ascii="Arial" w:eastAsia="Calibri" w:hAnsi="Arial" w:cs="Arial"/>
          <w:lang w:eastAsia="en-GB"/>
        </w:rPr>
        <w:t>To note decision</w:t>
      </w:r>
      <w:r>
        <w:rPr>
          <w:rFonts w:ascii="Arial" w:eastAsia="Calibri" w:hAnsi="Arial" w:cs="Arial"/>
          <w:lang w:eastAsia="en-GB"/>
        </w:rPr>
        <w:t xml:space="preserve">s </w:t>
      </w:r>
      <w:r w:rsidRPr="005B4989">
        <w:rPr>
          <w:rFonts w:ascii="Arial" w:eastAsia="Calibri" w:hAnsi="Arial" w:cs="Arial"/>
          <w:lang w:eastAsia="en-GB"/>
        </w:rPr>
        <w:t xml:space="preserve">made between meetings in respect of the </w:t>
      </w:r>
      <w:r>
        <w:rPr>
          <w:rFonts w:ascii="Arial" w:eastAsia="Calibri" w:hAnsi="Arial" w:cs="Arial"/>
          <w:lang w:eastAsia="en-GB"/>
        </w:rPr>
        <w:t xml:space="preserve">following </w:t>
      </w:r>
      <w:r w:rsidRPr="005B4989">
        <w:rPr>
          <w:rFonts w:ascii="Arial" w:eastAsia="Calibri" w:hAnsi="Arial" w:cs="Arial"/>
          <w:lang w:eastAsia="en-GB"/>
        </w:rPr>
        <w:t>Planning Application</w:t>
      </w:r>
      <w:r>
        <w:rPr>
          <w:rFonts w:ascii="Arial" w:eastAsia="Calibri" w:hAnsi="Arial" w:cs="Arial"/>
          <w:lang w:eastAsia="en-GB"/>
        </w:rPr>
        <w:t>s</w:t>
      </w:r>
      <w:r w:rsidRPr="005B4989">
        <w:rPr>
          <w:rFonts w:ascii="Arial" w:eastAsia="Calibri" w:hAnsi="Arial" w:cs="Arial"/>
          <w:lang w:eastAsia="en-GB"/>
        </w:rPr>
        <w:t>:</w:t>
      </w:r>
    </w:p>
    <w:p w14:paraId="473DA8DA" w14:textId="29C0B67C" w:rsidR="00280862" w:rsidRDefault="00844471" w:rsidP="00280862">
      <w:pPr>
        <w:pStyle w:val="NoSpacing"/>
        <w:rPr>
          <w:rFonts w:ascii="Arial" w:hAnsi="Arial"/>
          <w:snapToGrid w:val="0"/>
        </w:rPr>
      </w:pPr>
      <w:r w:rsidRPr="00742B23">
        <w:rPr>
          <w:rFonts w:ascii="Arial" w:hAnsi="Arial"/>
          <w:b/>
          <w:bCs/>
          <w:snapToGrid w:val="0"/>
        </w:rPr>
        <w:t>a.</w:t>
      </w:r>
      <w:r>
        <w:rPr>
          <w:rFonts w:ascii="Arial" w:hAnsi="Arial"/>
          <w:b/>
          <w:bCs/>
          <w:snapToGrid w:val="0"/>
        </w:rPr>
        <w:t xml:space="preserve"> 23/37621/FUL – Land North of Lower Hanyards Farm, Hanyards Lane, Tixall.  </w:t>
      </w:r>
      <w:r w:rsidRPr="00782FE0">
        <w:rPr>
          <w:rFonts w:ascii="Arial" w:hAnsi="Arial"/>
          <w:snapToGrid w:val="0"/>
        </w:rPr>
        <w:t>Installation of a 49.5MW Solar Energy Scheme.</w:t>
      </w:r>
      <w:r>
        <w:rPr>
          <w:rFonts w:ascii="Arial" w:hAnsi="Arial"/>
          <w:snapToGrid w:val="0"/>
        </w:rPr>
        <w:t xml:space="preserve"> To discuss and agree which Cllr will represent Parish Council at Planning Committee hearing – date to be determined.</w:t>
      </w:r>
      <w:r w:rsidR="00297CB2">
        <w:rPr>
          <w:rFonts w:ascii="Arial" w:hAnsi="Arial"/>
          <w:snapToGrid w:val="0"/>
        </w:rPr>
        <w:t xml:space="preserve">  It was resolved that Cllr Mrs Tinniswood will act as the Parish Council representative at the Planning Committee hearing.  Clerk to inform Cllr Mrs Beatty </w:t>
      </w:r>
      <w:r w:rsidR="005A3BD1">
        <w:rPr>
          <w:rFonts w:ascii="Arial" w:hAnsi="Arial"/>
          <w:snapToGrid w:val="0"/>
        </w:rPr>
        <w:t>accordingly.</w:t>
      </w:r>
    </w:p>
    <w:p w14:paraId="787B138E" w14:textId="3E3195D6" w:rsidR="005A3BD1" w:rsidRPr="005A3BD1" w:rsidRDefault="005A3BD1" w:rsidP="00280862">
      <w:pPr>
        <w:pStyle w:val="NoSpacing"/>
        <w:rPr>
          <w:rFonts w:ascii="Arial" w:hAnsi="Arial"/>
          <w:b/>
          <w:bCs/>
          <w:snapToGrid w:val="0"/>
        </w:rPr>
      </w:pPr>
      <w:r w:rsidRPr="005A3BD1">
        <w:rPr>
          <w:rFonts w:ascii="Arial" w:hAnsi="Arial"/>
          <w:b/>
          <w:bCs/>
          <w:snapToGrid w:val="0"/>
        </w:rPr>
        <w:t>Action – Clerk, Cllr Mrs Tinniswood and Cllr Mrs Beatty</w:t>
      </w:r>
    </w:p>
    <w:p w14:paraId="690CBD34" w14:textId="69139B7C" w:rsidR="005E3A68" w:rsidRDefault="005E3A68" w:rsidP="00280862">
      <w:pPr>
        <w:pStyle w:val="NoSpacing"/>
        <w:rPr>
          <w:rFonts w:ascii="Arial" w:hAnsi="Arial" w:cs="Arial"/>
          <w:b/>
          <w:bCs/>
          <w:snapToGrid w:val="0"/>
        </w:rPr>
      </w:pPr>
      <w:r w:rsidRPr="005E3A68">
        <w:rPr>
          <w:rFonts w:ascii="Arial" w:hAnsi="Arial" w:cs="Arial"/>
          <w:b/>
          <w:bCs/>
          <w:snapToGrid w:val="0"/>
        </w:rPr>
        <w:br/>
        <w:t>New Applications received:</w:t>
      </w:r>
    </w:p>
    <w:p w14:paraId="01DECD0B" w14:textId="69B65331" w:rsidR="005E3A68" w:rsidRDefault="005E3A68" w:rsidP="005E3A68">
      <w:pPr>
        <w:pStyle w:val="NoSpacing"/>
        <w:rPr>
          <w:rFonts w:ascii="Arial" w:hAnsi="Arial" w:cs="Arial"/>
          <w:lang w:eastAsia="en-GB"/>
        </w:rPr>
      </w:pPr>
      <w:r w:rsidRPr="005E3A68">
        <w:rPr>
          <w:rFonts w:ascii="Arial" w:hAnsi="Arial" w:cs="Arial"/>
          <w:b/>
          <w:bCs/>
          <w:lang w:eastAsia="en-GB"/>
        </w:rPr>
        <w:t>b. 23/37893/TCA – Land at Home Farm Court, Ingestre.</w:t>
      </w:r>
      <w:r w:rsidRPr="005E3A68">
        <w:rPr>
          <w:rFonts w:ascii="Arial" w:hAnsi="Arial" w:cs="Arial"/>
          <w:lang w:eastAsia="en-GB"/>
        </w:rPr>
        <w:t xml:space="preserve">  Silver Birch – removal of tree and stump.</w:t>
      </w:r>
      <w:r w:rsidR="002957B5">
        <w:rPr>
          <w:rFonts w:ascii="Arial" w:hAnsi="Arial" w:cs="Arial"/>
          <w:lang w:eastAsia="en-GB"/>
        </w:rPr>
        <w:t xml:space="preserve">  No comments or objections were raised and the Clerk will inform the Planning Authority accordingly.</w:t>
      </w:r>
    </w:p>
    <w:p w14:paraId="06E8141D" w14:textId="4598A8A9" w:rsidR="002957B5" w:rsidRPr="002957B5" w:rsidRDefault="002957B5" w:rsidP="005E3A68">
      <w:pPr>
        <w:pStyle w:val="NoSpacing"/>
        <w:rPr>
          <w:rFonts w:ascii="Arial" w:hAnsi="Arial" w:cs="Arial"/>
          <w:b/>
          <w:bCs/>
          <w:lang w:eastAsia="en-GB"/>
        </w:rPr>
      </w:pPr>
      <w:r w:rsidRPr="002957B5">
        <w:rPr>
          <w:rFonts w:ascii="Arial" w:hAnsi="Arial" w:cs="Arial"/>
          <w:b/>
          <w:bCs/>
          <w:lang w:eastAsia="en-GB"/>
        </w:rPr>
        <w:t>Action - Clerk</w:t>
      </w:r>
    </w:p>
    <w:p w14:paraId="42D21052" w14:textId="7CF32096" w:rsidR="005E3A68" w:rsidRDefault="005E3A68" w:rsidP="00280862">
      <w:pPr>
        <w:pStyle w:val="NoSpacing"/>
        <w:rPr>
          <w:rFonts w:ascii="Arial" w:hAnsi="Arial" w:cs="Arial"/>
          <w:lang w:eastAsia="en-GB"/>
        </w:rPr>
      </w:pPr>
      <w:r w:rsidRPr="005E3A68">
        <w:rPr>
          <w:rFonts w:ascii="Arial" w:hAnsi="Arial" w:cs="Arial"/>
          <w:b/>
          <w:bCs/>
          <w:lang w:eastAsia="en-GB"/>
        </w:rPr>
        <w:t>c. 23/37762 TCA – The Old Rectory, Tixall, Stafford.</w:t>
      </w:r>
      <w:r w:rsidRPr="005E3A68">
        <w:rPr>
          <w:rFonts w:ascii="Arial" w:hAnsi="Arial" w:cs="Arial"/>
          <w:lang w:eastAsia="en-GB"/>
        </w:rPr>
        <w:t xml:space="preserve">  Willow – pollard, Willow – removal and Beech – removal.</w:t>
      </w:r>
      <w:r w:rsidR="002957B5">
        <w:rPr>
          <w:rFonts w:ascii="Arial" w:hAnsi="Arial" w:cs="Arial"/>
          <w:lang w:eastAsia="en-GB"/>
        </w:rPr>
        <w:t xml:space="preserve">  No comments or objections were raised and the Clerk will inform the Planning Authority accordingly.</w:t>
      </w:r>
    </w:p>
    <w:p w14:paraId="335A9F9E" w14:textId="0D9DC9D9" w:rsidR="002957B5" w:rsidRPr="002957B5" w:rsidRDefault="002957B5" w:rsidP="00280862">
      <w:pPr>
        <w:pStyle w:val="NoSpacing"/>
        <w:rPr>
          <w:rFonts w:ascii="Arial" w:hAnsi="Arial" w:cs="Arial"/>
          <w:b/>
          <w:bCs/>
          <w:lang w:eastAsia="en-GB"/>
        </w:rPr>
      </w:pPr>
      <w:r w:rsidRPr="002957B5">
        <w:rPr>
          <w:rFonts w:ascii="Arial" w:hAnsi="Arial" w:cs="Arial"/>
          <w:b/>
          <w:bCs/>
          <w:lang w:eastAsia="en-GB"/>
        </w:rPr>
        <w:t>Action - Clerk</w:t>
      </w:r>
    </w:p>
    <w:p w14:paraId="192B6E82" w14:textId="77777777" w:rsidR="005E3A68" w:rsidRDefault="005E3A68" w:rsidP="00280862">
      <w:pPr>
        <w:pStyle w:val="NoSpacing"/>
        <w:rPr>
          <w:rFonts w:ascii="Arial" w:hAnsi="Arial" w:cs="Arial"/>
          <w:b/>
          <w:bCs/>
        </w:rPr>
      </w:pPr>
    </w:p>
    <w:p w14:paraId="23FB880B" w14:textId="012870A2" w:rsidR="005E3A68" w:rsidRDefault="005E3A68" w:rsidP="00280862">
      <w:pPr>
        <w:pStyle w:val="NoSpacing"/>
        <w:rPr>
          <w:rFonts w:ascii="Arial" w:hAnsi="Arial" w:cs="Arial"/>
          <w:b/>
          <w:bCs/>
        </w:rPr>
      </w:pPr>
      <w:r>
        <w:rPr>
          <w:rFonts w:ascii="Arial" w:hAnsi="Arial" w:cs="Arial"/>
          <w:b/>
          <w:bCs/>
        </w:rPr>
        <w:t>No formal Planning consultation has been received:</w:t>
      </w:r>
    </w:p>
    <w:p w14:paraId="29EE9701" w14:textId="6E72D255" w:rsidR="005E3A68" w:rsidRDefault="005E3A68" w:rsidP="00280862">
      <w:pPr>
        <w:pStyle w:val="NoSpacing"/>
        <w:rPr>
          <w:rFonts w:ascii="Arial" w:hAnsi="Arial" w:cs="Arial"/>
        </w:rPr>
      </w:pPr>
      <w:r w:rsidRPr="002221E6">
        <w:rPr>
          <w:rFonts w:ascii="Arial" w:hAnsi="Arial" w:cs="Arial"/>
          <w:b/>
          <w:bCs/>
        </w:rPr>
        <w:t xml:space="preserve">d. </w:t>
      </w:r>
      <w:r>
        <w:rPr>
          <w:rFonts w:ascii="Arial" w:hAnsi="Arial" w:cs="Arial"/>
          <w:b/>
          <w:bCs/>
        </w:rPr>
        <w:t xml:space="preserve">The Vale, Tixall Village Road, Tixall. </w:t>
      </w:r>
      <w:r w:rsidRPr="002221E6">
        <w:rPr>
          <w:rFonts w:ascii="Arial" w:hAnsi="Arial" w:cs="Arial"/>
        </w:rPr>
        <w:t>To consider planning details provided by resident, in advance of the formal consultation from SBC Planning Authority</w:t>
      </w:r>
      <w:r>
        <w:rPr>
          <w:rFonts w:ascii="Arial" w:hAnsi="Arial" w:cs="Arial"/>
        </w:rPr>
        <w:t>. Details sent to all Cllrs, via email, on 8.9.2023.</w:t>
      </w:r>
      <w:r w:rsidR="002957B5">
        <w:rPr>
          <w:rFonts w:ascii="Arial" w:hAnsi="Arial" w:cs="Arial"/>
        </w:rPr>
        <w:t xml:space="preserve">  After </w:t>
      </w:r>
      <w:r w:rsidR="00A82809">
        <w:rPr>
          <w:rFonts w:ascii="Arial" w:hAnsi="Arial" w:cs="Arial"/>
        </w:rPr>
        <w:t>consideration</w:t>
      </w:r>
      <w:r w:rsidR="002957B5">
        <w:rPr>
          <w:rFonts w:ascii="Arial" w:hAnsi="Arial" w:cs="Arial"/>
        </w:rPr>
        <w:t xml:space="preserve">, it was resolved to </w:t>
      </w:r>
      <w:r w:rsidR="00A82809">
        <w:rPr>
          <w:rFonts w:ascii="Arial" w:hAnsi="Arial" w:cs="Arial"/>
        </w:rPr>
        <w:t xml:space="preserve">wait until formal consultation notification is received from Planning Authority. </w:t>
      </w:r>
    </w:p>
    <w:p w14:paraId="42DAF329" w14:textId="77777777" w:rsidR="005E3A68" w:rsidRDefault="005E3A68" w:rsidP="005E3A68">
      <w:pPr>
        <w:pStyle w:val="NoSpacing"/>
        <w:rPr>
          <w:rFonts w:ascii="Arial" w:hAnsi="Arial" w:cs="Arial"/>
          <w:b/>
          <w:bCs/>
          <w:snapToGrid w:val="0"/>
          <w:u w:val="single"/>
        </w:rPr>
      </w:pPr>
    </w:p>
    <w:p w14:paraId="64AF51A5" w14:textId="223BE493" w:rsidR="005E3A68" w:rsidRPr="000F4F35" w:rsidRDefault="005E3A68" w:rsidP="005E3A68">
      <w:pPr>
        <w:pStyle w:val="NoSpacing"/>
        <w:rPr>
          <w:rFonts w:ascii="Arial" w:hAnsi="Arial" w:cs="Arial"/>
          <w:b/>
          <w:bCs/>
          <w:snapToGrid w:val="0"/>
          <w:u w:val="single"/>
        </w:rPr>
      </w:pPr>
      <w:r>
        <w:rPr>
          <w:rFonts w:ascii="Arial" w:hAnsi="Arial" w:cs="Arial"/>
          <w:b/>
          <w:bCs/>
          <w:snapToGrid w:val="0"/>
          <w:u w:val="single"/>
        </w:rPr>
        <w:t>86</w:t>
      </w:r>
      <w:r w:rsidRPr="000F4F35">
        <w:rPr>
          <w:rFonts w:ascii="Arial" w:hAnsi="Arial" w:cs="Arial"/>
          <w:b/>
          <w:bCs/>
          <w:snapToGrid w:val="0"/>
          <w:u w:val="single"/>
        </w:rPr>
        <w:t>/2</w:t>
      </w:r>
      <w:r>
        <w:rPr>
          <w:rFonts w:ascii="Arial" w:hAnsi="Arial" w:cs="Arial"/>
          <w:b/>
          <w:bCs/>
          <w:snapToGrid w:val="0"/>
          <w:u w:val="single"/>
        </w:rPr>
        <w:t>3</w:t>
      </w:r>
      <w:r w:rsidRPr="000F4F35">
        <w:rPr>
          <w:rFonts w:ascii="Arial" w:hAnsi="Arial" w:cs="Arial"/>
          <w:b/>
          <w:bCs/>
          <w:snapToGrid w:val="0"/>
          <w:u w:val="single"/>
        </w:rPr>
        <w:tab/>
        <w:t>CLERKS REPORT</w:t>
      </w:r>
    </w:p>
    <w:p w14:paraId="34DC1A68" w14:textId="77777777" w:rsidR="005E3A68" w:rsidRDefault="005E3A68" w:rsidP="005E3A68">
      <w:pPr>
        <w:pStyle w:val="NoSpacing"/>
        <w:rPr>
          <w:rFonts w:ascii="Arial" w:hAnsi="Arial" w:cs="Arial"/>
          <w:snapToGrid w:val="0"/>
        </w:rPr>
      </w:pPr>
      <w:r w:rsidRPr="004D3A51">
        <w:rPr>
          <w:rFonts w:ascii="Arial" w:hAnsi="Arial" w:cs="Arial"/>
          <w:snapToGrid w:val="0"/>
        </w:rPr>
        <w:t>Clerk provided an update on the following matters:</w:t>
      </w:r>
    </w:p>
    <w:p w14:paraId="0AFF73DC" w14:textId="054ADEA7" w:rsidR="005E3A68" w:rsidRDefault="005E3A68" w:rsidP="005E3A68">
      <w:pPr>
        <w:pStyle w:val="NoSpacing"/>
        <w:rPr>
          <w:rFonts w:ascii="Arial" w:hAnsi="Arial" w:cs="Arial"/>
          <w:snapToGrid w:val="0"/>
        </w:rPr>
      </w:pPr>
      <w:r w:rsidRPr="005E46FF">
        <w:rPr>
          <w:rFonts w:ascii="Arial" w:hAnsi="Arial" w:cs="Arial"/>
          <w:b/>
          <w:bCs/>
          <w:snapToGrid w:val="0"/>
        </w:rPr>
        <w:t>a.</w:t>
      </w:r>
      <w:r w:rsidR="005E46FF">
        <w:rPr>
          <w:rFonts w:ascii="Arial" w:hAnsi="Arial" w:cs="Arial"/>
          <w:b/>
          <w:bCs/>
          <w:snapToGrid w:val="0"/>
        </w:rPr>
        <w:t xml:space="preserve">  </w:t>
      </w:r>
      <w:r w:rsidR="00514136">
        <w:rPr>
          <w:rFonts w:ascii="Arial" w:hAnsi="Arial" w:cs="Arial"/>
          <w:b/>
          <w:bCs/>
          <w:snapToGrid w:val="0"/>
        </w:rPr>
        <w:t>Bank signator</w:t>
      </w:r>
      <w:r w:rsidR="00CE4E4D">
        <w:rPr>
          <w:rFonts w:ascii="Arial" w:hAnsi="Arial" w:cs="Arial"/>
          <w:b/>
          <w:bCs/>
          <w:snapToGrid w:val="0"/>
        </w:rPr>
        <w:t xml:space="preserve">ies.  </w:t>
      </w:r>
      <w:r w:rsidR="00CE4E4D">
        <w:rPr>
          <w:rFonts w:ascii="Arial" w:hAnsi="Arial" w:cs="Arial"/>
          <w:snapToGrid w:val="0"/>
        </w:rPr>
        <w:t xml:space="preserve">Matter remains ongoing.  Barclays have recently </w:t>
      </w:r>
      <w:r w:rsidR="003F0EEB">
        <w:rPr>
          <w:rFonts w:ascii="Arial" w:hAnsi="Arial" w:cs="Arial"/>
          <w:snapToGrid w:val="0"/>
        </w:rPr>
        <w:t>advised</w:t>
      </w:r>
      <w:r w:rsidR="00CE4E4D">
        <w:rPr>
          <w:rFonts w:ascii="Arial" w:hAnsi="Arial" w:cs="Arial"/>
          <w:snapToGrid w:val="0"/>
        </w:rPr>
        <w:t xml:space="preserve"> </w:t>
      </w:r>
      <w:r w:rsidR="003F0EEB">
        <w:rPr>
          <w:rFonts w:ascii="Arial" w:hAnsi="Arial" w:cs="Arial"/>
          <w:snapToGrid w:val="0"/>
        </w:rPr>
        <w:t xml:space="preserve">Parish Council </w:t>
      </w:r>
      <w:r w:rsidR="006E0291">
        <w:rPr>
          <w:rFonts w:ascii="Arial" w:hAnsi="Arial" w:cs="Arial"/>
          <w:snapToGrid w:val="0"/>
        </w:rPr>
        <w:t xml:space="preserve">account </w:t>
      </w:r>
      <w:r w:rsidR="003F0EEB">
        <w:rPr>
          <w:rFonts w:ascii="Arial" w:hAnsi="Arial" w:cs="Arial"/>
          <w:snapToGrid w:val="0"/>
        </w:rPr>
        <w:t>was incorrectly set up as a Cha</w:t>
      </w:r>
      <w:r w:rsidR="001E32C4">
        <w:rPr>
          <w:rFonts w:ascii="Arial" w:hAnsi="Arial" w:cs="Arial"/>
          <w:snapToGrid w:val="0"/>
        </w:rPr>
        <w:t>rity</w:t>
      </w:r>
      <w:r w:rsidR="003F0EEB">
        <w:rPr>
          <w:rFonts w:ascii="Arial" w:hAnsi="Arial" w:cs="Arial"/>
          <w:snapToGrid w:val="0"/>
        </w:rPr>
        <w:t>, which is being amended</w:t>
      </w:r>
      <w:r w:rsidR="006E0291">
        <w:rPr>
          <w:rFonts w:ascii="Arial" w:hAnsi="Arial" w:cs="Arial"/>
          <w:snapToGrid w:val="0"/>
        </w:rPr>
        <w:t xml:space="preserve"> to a Local Government account and until this process has been completed, signatories on the account cannot be updated.</w:t>
      </w:r>
    </w:p>
    <w:p w14:paraId="035269A5" w14:textId="15609D26" w:rsidR="00406EB3" w:rsidRPr="00406EB3" w:rsidRDefault="00406EB3" w:rsidP="005E3A68">
      <w:pPr>
        <w:pStyle w:val="NoSpacing"/>
        <w:rPr>
          <w:rFonts w:ascii="Arial" w:hAnsi="Arial" w:cs="Arial"/>
          <w:b/>
          <w:bCs/>
          <w:snapToGrid w:val="0"/>
        </w:rPr>
      </w:pPr>
      <w:r w:rsidRPr="00406EB3">
        <w:rPr>
          <w:rFonts w:ascii="Arial" w:hAnsi="Arial" w:cs="Arial"/>
          <w:b/>
          <w:bCs/>
          <w:snapToGrid w:val="0"/>
        </w:rPr>
        <w:t>Action - Clerk</w:t>
      </w:r>
    </w:p>
    <w:p w14:paraId="4FE778A0" w14:textId="09CE23BB" w:rsidR="005E3A68" w:rsidRPr="005820E3" w:rsidRDefault="005E3A68" w:rsidP="005E3A68">
      <w:pPr>
        <w:pStyle w:val="NoSpacing"/>
        <w:rPr>
          <w:rFonts w:ascii="Arial" w:hAnsi="Arial" w:cs="Arial"/>
          <w:snapToGrid w:val="0"/>
        </w:rPr>
      </w:pPr>
      <w:r w:rsidRPr="005E46FF">
        <w:rPr>
          <w:rFonts w:ascii="Arial" w:hAnsi="Arial" w:cs="Arial"/>
          <w:b/>
          <w:bCs/>
          <w:snapToGrid w:val="0"/>
        </w:rPr>
        <w:t>b.</w:t>
      </w:r>
      <w:r w:rsidR="006E0291">
        <w:rPr>
          <w:rFonts w:ascii="Arial" w:hAnsi="Arial" w:cs="Arial"/>
          <w:b/>
          <w:bCs/>
          <w:snapToGrid w:val="0"/>
        </w:rPr>
        <w:t xml:space="preserve"> </w:t>
      </w:r>
      <w:r w:rsidR="005820E3">
        <w:rPr>
          <w:rFonts w:ascii="Arial" w:hAnsi="Arial" w:cs="Arial"/>
          <w:b/>
          <w:bCs/>
          <w:snapToGrid w:val="0"/>
        </w:rPr>
        <w:t xml:space="preserve">AGAR 2022/23. </w:t>
      </w:r>
      <w:r w:rsidR="005820E3">
        <w:rPr>
          <w:rFonts w:ascii="Arial" w:hAnsi="Arial" w:cs="Arial"/>
          <w:snapToGrid w:val="0"/>
        </w:rPr>
        <w:t xml:space="preserve">Now complete and all publication requirements, as outlined </w:t>
      </w:r>
      <w:r w:rsidR="00BF4725">
        <w:rPr>
          <w:rFonts w:ascii="Arial" w:hAnsi="Arial" w:cs="Arial"/>
          <w:snapToGrid w:val="0"/>
        </w:rPr>
        <w:t>by the Accounts and Audit (England) Regulations 2015 were complied with on 13.9.20</w:t>
      </w:r>
      <w:r w:rsidR="00383106">
        <w:rPr>
          <w:rFonts w:ascii="Arial" w:hAnsi="Arial" w:cs="Arial"/>
          <w:snapToGrid w:val="0"/>
        </w:rPr>
        <w:t>23.</w:t>
      </w:r>
    </w:p>
    <w:p w14:paraId="456D870E" w14:textId="404C4DD5" w:rsidR="005E3A68" w:rsidRDefault="005E3A68" w:rsidP="005E3A68">
      <w:pPr>
        <w:pStyle w:val="NoSpacing"/>
        <w:rPr>
          <w:rFonts w:ascii="Arial" w:hAnsi="Arial" w:cs="Arial"/>
          <w:snapToGrid w:val="0"/>
        </w:rPr>
      </w:pPr>
      <w:r w:rsidRPr="005E46FF">
        <w:rPr>
          <w:rFonts w:ascii="Arial" w:hAnsi="Arial" w:cs="Arial"/>
          <w:b/>
          <w:bCs/>
          <w:snapToGrid w:val="0"/>
        </w:rPr>
        <w:t>c.</w:t>
      </w:r>
      <w:r w:rsidR="00383106">
        <w:rPr>
          <w:rFonts w:ascii="Arial" w:hAnsi="Arial" w:cs="Arial"/>
          <w:b/>
          <w:bCs/>
          <w:snapToGrid w:val="0"/>
        </w:rPr>
        <w:t xml:space="preserve"> Canal Tow Path. </w:t>
      </w:r>
      <w:r w:rsidR="00383106">
        <w:rPr>
          <w:rFonts w:ascii="Arial" w:hAnsi="Arial" w:cs="Arial"/>
          <w:snapToGrid w:val="0"/>
        </w:rPr>
        <w:t xml:space="preserve">No further update has been received from CRT since 27.7.2023. </w:t>
      </w:r>
      <w:r w:rsidR="00413A77">
        <w:rPr>
          <w:rFonts w:ascii="Arial" w:hAnsi="Arial" w:cs="Arial"/>
          <w:snapToGrid w:val="0"/>
        </w:rPr>
        <w:t xml:space="preserve">No request for any payment has been received to date.  </w:t>
      </w:r>
      <w:r w:rsidR="00E06619">
        <w:rPr>
          <w:rFonts w:ascii="Arial" w:hAnsi="Arial" w:cs="Arial"/>
          <w:snapToGrid w:val="0"/>
        </w:rPr>
        <w:t>Cllr Mrs Tinniswood commented that it appeared the materials being used</w:t>
      </w:r>
      <w:r w:rsidR="00295DC0">
        <w:rPr>
          <w:rFonts w:ascii="Arial" w:hAnsi="Arial" w:cs="Arial"/>
          <w:snapToGrid w:val="0"/>
        </w:rPr>
        <w:t xml:space="preserve"> were of a poor quality. </w:t>
      </w:r>
      <w:r w:rsidR="00413A77">
        <w:rPr>
          <w:rFonts w:ascii="Arial" w:hAnsi="Arial" w:cs="Arial"/>
          <w:snapToGrid w:val="0"/>
        </w:rPr>
        <w:t xml:space="preserve">After discussion it was resolved to contact Nicholas </w:t>
      </w:r>
      <w:r w:rsidR="00406EB3">
        <w:rPr>
          <w:rFonts w:ascii="Arial" w:hAnsi="Arial" w:cs="Arial"/>
          <w:snapToGrid w:val="0"/>
        </w:rPr>
        <w:t>Bostock</w:t>
      </w:r>
      <w:r w:rsidR="00413A77">
        <w:rPr>
          <w:rFonts w:ascii="Arial" w:hAnsi="Arial" w:cs="Arial"/>
          <w:snapToGrid w:val="0"/>
        </w:rPr>
        <w:t xml:space="preserve"> for an update</w:t>
      </w:r>
      <w:r w:rsidR="00406EB3">
        <w:rPr>
          <w:rFonts w:ascii="Arial" w:hAnsi="Arial" w:cs="Arial"/>
          <w:snapToGrid w:val="0"/>
        </w:rPr>
        <w:t>.</w:t>
      </w:r>
    </w:p>
    <w:p w14:paraId="60951BD4" w14:textId="3985BB91" w:rsidR="00406EB3" w:rsidRPr="00406EB3" w:rsidRDefault="00406EB3" w:rsidP="005E3A68">
      <w:pPr>
        <w:pStyle w:val="NoSpacing"/>
        <w:rPr>
          <w:rFonts w:ascii="Arial" w:hAnsi="Arial" w:cs="Arial"/>
          <w:b/>
          <w:bCs/>
          <w:snapToGrid w:val="0"/>
        </w:rPr>
      </w:pPr>
      <w:r w:rsidRPr="00406EB3">
        <w:rPr>
          <w:rFonts w:ascii="Arial" w:hAnsi="Arial" w:cs="Arial"/>
          <w:b/>
          <w:bCs/>
          <w:snapToGrid w:val="0"/>
        </w:rPr>
        <w:t>Action - Clerk</w:t>
      </w:r>
    </w:p>
    <w:p w14:paraId="1976DADB" w14:textId="32A6FC0C" w:rsidR="005E3A68" w:rsidRDefault="005E3A68" w:rsidP="005E3A68">
      <w:pPr>
        <w:pStyle w:val="NoSpacing"/>
        <w:rPr>
          <w:rFonts w:ascii="Arial" w:hAnsi="Arial" w:cs="Arial"/>
          <w:snapToGrid w:val="0"/>
        </w:rPr>
      </w:pPr>
      <w:r w:rsidRPr="005E46FF">
        <w:rPr>
          <w:rFonts w:ascii="Arial" w:hAnsi="Arial" w:cs="Arial"/>
          <w:b/>
          <w:bCs/>
          <w:snapToGrid w:val="0"/>
        </w:rPr>
        <w:t>d.</w:t>
      </w:r>
      <w:r w:rsidR="00406EB3">
        <w:rPr>
          <w:rFonts w:ascii="Arial" w:hAnsi="Arial" w:cs="Arial"/>
          <w:b/>
          <w:bCs/>
          <w:snapToGrid w:val="0"/>
        </w:rPr>
        <w:t xml:space="preserve"> Poppy Wreaths.  </w:t>
      </w:r>
      <w:r w:rsidR="000B23A8">
        <w:rPr>
          <w:rFonts w:ascii="Arial" w:hAnsi="Arial" w:cs="Arial"/>
          <w:snapToGrid w:val="0"/>
        </w:rPr>
        <w:t>Agreement was given for the purchase of 2 poppy wreaths from British Legion, for delivery to the Chairman.  2 separate invoices, one for the Parish Council and one for Ingestre Church.</w:t>
      </w:r>
    </w:p>
    <w:p w14:paraId="3AB95A68" w14:textId="3CE58A9A" w:rsidR="000B23A8" w:rsidRPr="000B23A8" w:rsidRDefault="000B23A8" w:rsidP="005E3A68">
      <w:pPr>
        <w:pStyle w:val="NoSpacing"/>
        <w:rPr>
          <w:rFonts w:ascii="Arial" w:hAnsi="Arial" w:cs="Arial"/>
          <w:b/>
          <w:bCs/>
          <w:snapToGrid w:val="0"/>
        </w:rPr>
      </w:pPr>
      <w:r w:rsidRPr="000B23A8">
        <w:rPr>
          <w:rFonts w:ascii="Arial" w:hAnsi="Arial" w:cs="Arial"/>
          <w:b/>
          <w:bCs/>
          <w:snapToGrid w:val="0"/>
        </w:rPr>
        <w:t>Action - Clerk</w:t>
      </w:r>
    </w:p>
    <w:p w14:paraId="4D91AD3A" w14:textId="030B6B37" w:rsidR="005E3A68" w:rsidRDefault="005E3A68" w:rsidP="005E3A68">
      <w:pPr>
        <w:pStyle w:val="NoSpacing"/>
        <w:rPr>
          <w:rFonts w:ascii="Arial" w:hAnsi="Arial" w:cs="Arial"/>
          <w:snapToGrid w:val="0"/>
        </w:rPr>
      </w:pPr>
      <w:r w:rsidRPr="000B23A8">
        <w:rPr>
          <w:rFonts w:ascii="Arial" w:hAnsi="Arial" w:cs="Arial"/>
          <w:b/>
          <w:bCs/>
          <w:snapToGrid w:val="0"/>
        </w:rPr>
        <w:t>e.</w:t>
      </w:r>
      <w:r w:rsidR="000B23A8">
        <w:rPr>
          <w:rFonts w:ascii="Arial" w:hAnsi="Arial" w:cs="Arial"/>
          <w:b/>
          <w:bCs/>
          <w:snapToGrid w:val="0"/>
        </w:rPr>
        <w:t xml:space="preserve"> </w:t>
      </w:r>
      <w:r w:rsidR="00AF630C">
        <w:rPr>
          <w:rFonts w:ascii="Arial" w:hAnsi="Arial" w:cs="Arial"/>
          <w:b/>
          <w:bCs/>
          <w:snapToGrid w:val="0"/>
        </w:rPr>
        <w:t xml:space="preserve">Budget Planning 2024/25. </w:t>
      </w:r>
      <w:r w:rsidR="00AF630C">
        <w:rPr>
          <w:rFonts w:ascii="Arial" w:hAnsi="Arial" w:cs="Arial"/>
          <w:snapToGrid w:val="0"/>
        </w:rPr>
        <w:t xml:space="preserve">Cllrs Dr Parrott and Mrs Tinniswood to support the Clerk with this process and meeting arrangements to be </w:t>
      </w:r>
      <w:r w:rsidR="00036A2A">
        <w:rPr>
          <w:rFonts w:ascii="Arial" w:hAnsi="Arial" w:cs="Arial"/>
          <w:snapToGrid w:val="0"/>
        </w:rPr>
        <w:t>made.</w:t>
      </w:r>
      <w:r w:rsidR="00D92720">
        <w:rPr>
          <w:rFonts w:ascii="Arial" w:hAnsi="Arial" w:cs="Arial"/>
          <w:snapToGrid w:val="0"/>
        </w:rPr>
        <w:t xml:space="preserve">  Cllr Lees to carry out mid-year review of Accounts, Clerk to arrange </w:t>
      </w:r>
      <w:r w:rsidR="007D671E">
        <w:rPr>
          <w:rFonts w:ascii="Arial" w:hAnsi="Arial" w:cs="Arial"/>
          <w:snapToGrid w:val="0"/>
        </w:rPr>
        <w:t>with Cllr Lees.</w:t>
      </w:r>
    </w:p>
    <w:p w14:paraId="7188752A" w14:textId="6DBD4C59" w:rsidR="00036A2A" w:rsidRPr="00036A2A" w:rsidRDefault="00036A2A" w:rsidP="005E3A68">
      <w:pPr>
        <w:pStyle w:val="NoSpacing"/>
        <w:rPr>
          <w:rFonts w:ascii="Arial" w:hAnsi="Arial" w:cs="Arial"/>
          <w:b/>
          <w:bCs/>
          <w:snapToGrid w:val="0"/>
        </w:rPr>
      </w:pPr>
      <w:r w:rsidRPr="00036A2A">
        <w:rPr>
          <w:rFonts w:ascii="Arial" w:hAnsi="Arial" w:cs="Arial"/>
          <w:b/>
          <w:bCs/>
          <w:snapToGrid w:val="0"/>
        </w:rPr>
        <w:t>Action – Clerk, Cllrs Dr Parrot</w:t>
      </w:r>
      <w:r w:rsidR="007D671E">
        <w:rPr>
          <w:rFonts w:ascii="Arial" w:hAnsi="Arial" w:cs="Arial"/>
          <w:b/>
          <w:bCs/>
          <w:snapToGrid w:val="0"/>
        </w:rPr>
        <w:t xml:space="preserve">t, </w:t>
      </w:r>
      <w:r w:rsidRPr="00036A2A">
        <w:rPr>
          <w:rFonts w:ascii="Arial" w:hAnsi="Arial" w:cs="Arial"/>
          <w:b/>
          <w:bCs/>
          <w:snapToGrid w:val="0"/>
        </w:rPr>
        <w:t>Mrs Tinniswood</w:t>
      </w:r>
      <w:r w:rsidR="007D671E">
        <w:rPr>
          <w:rFonts w:ascii="Arial" w:hAnsi="Arial" w:cs="Arial"/>
          <w:b/>
          <w:bCs/>
          <w:snapToGrid w:val="0"/>
        </w:rPr>
        <w:t xml:space="preserve"> and Mr Lees</w:t>
      </w:r>
      <w:r w:rsidRPr="00036A2A">
        <w:rPr>
          <w:rFonts w:ascii="Arial" w:hAnsi="Arial" w:cs="Arial"/>
          <w:b/>
          <w:bCs/>
          <w:snapToGrid w:val="0"/>
        </w:rPr>
        <w:t>.</w:t>
      </w:r>
    </w:p>
    <w:p w14:paraId="1A29C5C1" w14:textId="1B9329E5" w:rsidR="005E3A68" w:rsidRDefault="005E3A68" w:rsidP="005E3A68">
      <w:pPr>
        <w:pStyle w:val="NoSpacing"/>
        <w:rPr>
          <w:rFonts w:ascii="Arial" w:hAnsi="Arial" w:cs="Arial"/>
          <w:snapToGrid w:val="0"/>
        </w:rPr>
      </w:pPr>
      <w:r w:rsidRPr="005E46FF">
        <w:rPr>
          <w:rFonts w:ascii="Arial" w:hAnsi="Arial" w:cs="Arial"/>
          <w:b/>
          <w:bCs/>
          <w:snapToGrid w:val="0"/>
        </w:rPr>
        <w:t>f.</w:t>
      </w:r>
      <w:r w:rsidR="007D671E">
        <w:rPr>
          <w:rFonts w:ascii="Arial" w:hAnsi="Arial" w:cs="Arial"/>
          <w:b/>
          <w:bCs/>
          <w:snapToGrid w:val="0"/>
        </w:rPr>
        <w:t xml:space="preserve"> </w:t>
      </w:r>
      <w:r w:rsidR="002E0B82">
        <w:rPr>
          <w:rFonts w:ascii="Arial" w:hAnsi="Arial" w:cs="Arial"/>
          <w:b/>
          <w:bCs/>
          <w:snapToGrid w:val="0"/>
        </w:rPr>
        <w:t xml:space="preserve">Clerks Annual Performance Review. </w:t>
      </w:r>
      <w:r w:rsidR="00CD4EBC">
        <w:rPr>
          <w:rFonts w:ascii="Arial" w:hAnsi="Arial" w:cs="Arial"/>
          <w:snapToGrid w:val="0"/>
        </w:rPr>
        <w:t>To be progressed by Cllrs Dr Parrott and Mrs Tinniswood.  Clerk to arrange meeting date.</w:t>
      </w:r>
    </w:p>
    <w:p w14:paraId="5C438D05" w14:textId="56C37BDD" w:rsidR="00CD4EBC" w:rsidRDefault="00CD4EBC" w:rsidP="005E3A68">
      <w:pPr>
        <w:pStyle w:val="NoSpacing"/>
        <w:rPr>
          <w:rFonts w:ascii="Arial" w:hAnsi="Arial" w:cs="Arial"/>
          <w:b/>
          <w:bCs/>
          <w:snapToGrid w:val="0"/>
        </w:rPr>
      </w:pPr>
      <w:r w:rsidRPr="003F623E">
        <w:rPr>
          <w:rFonts w:ascii="Arial" w:hAnsi="Arial" w:cs="Arial"/>
          <w:b/>
          <w:bCs/>
          <w:snapToGrid w:val="0"/>
        </w:rPr>
        <w:t xml:space="preserve">Action </w:t>
      </w:r>
      <w:r w:rsidR="003F623E" w:rsidRPr="003F623E">
        <w:rPr>
          <w:rFonts w:ascii="Arial" w:hAnsi="Arial" w:cs="Arial"/>
          <w:b/>
          <w:bCs/>
          <w:snapToGrid w:val="0"/>
        </w:rPr>
        <w:t>–</w:t>
      </w:r>
      <w:r w:rsidRPr="003F623E">
        <w:rPr>
          <w:rFonts w:ascii="Arial" w:hAnsi="Arial" w:cs="Arial"/>
          <w:b/>
          <w:bCs/>
          <w:snapToGrid w:val="0"/>
        </w:rPr>
        <w:t xml:space="preserve"> Cler</w:t>
      </w:r>
      <w:r w:rsidR="003F623E" w:rsidRPr="003F623E">
        <w:rPr>
          <w:rFonts w:ascii="Arial" w:hAnsi="Arial" w:cs="Arial"/>
          <w:b/>
          <w:bCs/>
          <w:snapToGrid w:val="0"/>
        </w:rPr>
        <w:t>k, Cllrs Dr Parrott and Mrs Tinniswood.</w:t>
      </w:r>
    </w:p>
    <w:p w14:paraId="06F5C4BC" w14:textId="2C7966A3" w:rsidR="003F623E" w:rsidRDefault="003F623E" w:rsidP="005E3A68">
      <w:pPr>
        <w:pStyle w:val="NoSpacing"/>
        <w:rPr>
          <w:rFonts w:ascii="Arial" w:hAnsi="Arial" w:cs="Arial"/>
          <w:snapToGrid w:val="0"/>
        </w:rPr>
      </w:pPr>
      <w:r>
        <w:rPr>
          <w:rFonts w:ascii="Arial" w:hAnsi="Arial" w:cs="Arial"/>
          <w:b/>
          <w:bCs/>
          <w:snapToGrid w:val="0"/>
        </w:rPr>
        <w:t>g. Flooding at Cre</w:t>
      </w:r>
      <w:r w:rsidR="00E367E0">
        <w:rPr>
          <w:rFonts w:ascii="Arial" w:hAnsi="Arial" w:cs="Arial"/>
          <w:b/>
          <w:bCs/>
          <w:snapToGrid w:val="0"/>
        </w:rPr>
        <w:t xml:space="preserve">matorium crossroads. </w:t>
      </w:r>
      <w:r w:rsidR="00E367E0">
        <w:rPr>
          <w:rFonts w:ascii="Arial" w:hAnsi="Arial" w:cs="Arial"/>
          <w:snapToGrid w:val="0"/>
        </w:rPr>
        <w:t xml:space="preserve">Item raised by Chairman.  After discussion, it was resolved to </w:t>
      </w:r>
      <w:r w:rsidR="00DF74CF">
        <w:rPr>
          <w:rFonts w:ascii="Arial" w:hAnsi="Arial" w:cs="Arial"/>
          <w:snapToGrid w:val="0"/>
        </w:rPr>
        <w:t>report matter to Severn</w:t>
      </w:r>
      <w:r w:rsidR="00AE492B">
        <w:rPr>
          <w:rFonts w:ascii="Arial" w:hAnsi="Arial" w:cs="Arial"/>
          <w:snapToGrid w:val="0"/>
        </w:rPr>
        <w:t xml:space="preserve"> Trent, SCC Highways and </w:t>
      </w:r>
      <w:r w:rsidR="00DF74CF">
        <w:rPr>
          <w:rFonts w:ascii="Arial" w:hAnsi="Arial" w:cs="Arial"/>
          <w:snapToGrid w:val="0"/>
        </w:rPr>
        <w:t xml:space="preserve">to </w:t>
      </w:r>
      <w:r w:rsidR="00AE492B">
        <w:rPr>
          <w:rFonts w:ascii="Arial" w:hAnsi="Arial" w:cs="Arial"/>
          <w:snapToGrid w:val="0"/>
        </w:rPr>
        <w:t>inform SCC Cllr Francis.</w:t>
      </w:r>
    </w:p>
    <w:p w14:paraId="28B9F0AF" w14:textId="16386DE4" w:rsidR="00AE492B" w:rsidRDefault="00AE492B" w:rsidP="005E3A68">
      <w:pPr>
        <w:pStyle w:val="NoSpacing"/>
        <w:rPr>
          <w:rFonts w:ascii="Arial" w:hAnsi="Arial" w:cs="Arial"/>
          <w:b/>
          <w:bCs/>
          <w:snapToGrid w:val="0"/>
        </w:rPr>
      </w:pPr>
      <w:r w:rsidRPr="00AE492B">
        <w:rPr>
          <w:rFonts w:ascii="Arial" w:hAnsi="Arial" w:cs="Arial"/>
          <w:b/>
          <w:bCs/>
          <w:snapToGrid w:val="0"/>
        </w:rPr>
        <w:t xml:space="preserve">Action </w:t>
      </w:r>
      <w:r w:rsidR="00DF74CF">
        <w:rPr>
          <w:rFonts w:ascii="Arial" w:hAnsi="Arial" w:cs="Arial"/>
          <w:b/>
          <w:bCs/>
          <w:snapToGrid w:val="0"/>
        </w:rPr>
        <w:t>–</w:t>
      </w:r>
      <w:r w:rsidRPr="00AE492B">
        <w:rPr>
          <w:rFonts w:ascii="Arial" w:hAnsi="Arial" w:cs="Arial"/>
          <w:b/>
          <w:bCs/>
          <w:snapToGrid w:val="0"/>
        </w:rPr>
        <w:t xml:space="preserve"> Clerk</w:t>
      </w:r>
    </w:p>
    <w:p w14:paraId="201AF7FD" w14:textId="25CFBA3C" w:rsidR="008C5E28" w:rsidRDefault="00DF74CF" w:rsidP="005E3A68">
      <w:pPr>
        <w:pStyle w:val="NoSpacing"/>
        <w:rPr>
          <w:rFonts w:ascii="Arial" w:hAnsi="Arial" w:cs="Arial"/>
          <w:snapToGrid w:val="0"/>
        </w:rPr>
      </w:pPr>
      <w:r>
        <w:rPr>
          <w:rFonts w:ascii="Arial" w:hAnsi="Arial" w:cs="Arial"/>
          <w:b/>
          <w:bCs/>
          <w:snapToGrid w:val="0"/>
        </w:rPr>
        <w:lastRenderedPageBreak/>
        <w:t xml:space="preserve">h. </w:t>
      </w:r>
      <w:proofErr w:type="spellStart"/>
      <w:r w:rsidR="0066129D">
        <w:rPr>
          <w:rFonts w:ascii="Arial" w:hAnsi="Arial" w:cs="Arial"/>
          <w:b/>
          <w:bCs/>
          <w:snapToGrid w:val="0"/>
        </w:rPr>
        <w:t>Chaserider</w:t>
      </w:r>
      <w:proofErr w:type="spellEnd"/>
      <w:r w:rsidR="0066129D">
        <w:rPr>
          <w:rFonts w:ascii="Arial" w:hAnsi="Arial" w:cs="Arial"/>
          <w:b/>
          <w:bCs/>
          <w:snapToGrid w:val="0"/>
        </w:rPr>
        <w:t xml:space="preserve"> bus 826/828. </w:t>
      </w:r>
      <w:r w:rsidR="0066129D">
        <w:rPr>
          <w:rFonts w:ascii="Arial" w:hAnsi="Arial" w:cs="Arial"/>
          <w:snapToGrid w:val="0"/>
        </w:rPr>
        <w:t xml:space="preserve">Item raised by Cllr Mrs Haenelt. </w:t>
      </w:r>
      <w:r w:rsidR="00A720F9">
        <w:rPr>
          <w:rFonts w:ascii="Arial" w:hAnsi="Arial" w:cs="Arial"/>
          <w:snapToGrid w:val="0"/>
        </w:rPr>
        <w:t xml:space="preserve">Bus is no longer stopping </w:t>
      </w:r>
      <w:r w:rsidR="007B7BBE">
        <w:rPr>
          <w:rFonts w:ascii="Arial" w:hAnsi="Arial" w:cs="Arial"/>
          <w:snapToGrid w:val="0"/>
        </w:rPr>
        <w:t xml:space="preserve">at Ingestre/Hoo Mill crossroads.  Clerk updated Council, following contact with </w:t>
      </w:r>
      <w:proofErr w:type="spellStart"/>
      <w:r w:rsidR="007B7BBE">
        <w:rPr>
          <w:rFonts w:ascii="Arial" w:hAnsi="Arial" w:cs="Arial"/>
          <w:snapToGrid w:val="0"/>
        </w:rPr>
        <w:t>Chaserider</w:t>
      </w:r>
      <w:proofErr w:type="spellEnd"/>
      <w:r w:rsidR="007B7BBE">
        <w:rPr>
          <w:rFonts w:ascii="Arial" w:hAnsi="Arial" w:cs="Arial"/>
          <w:snapToGrid w:val="0"/>
        </w:rPr>
        <w:t xml:space="preserve"> </w:t>
      </w:r>
      <w:r w:rsidR="003B66B2">
        <w:rPr>
          <w:rFonts w:ascii="Arial" w:hAnsi="Arial" w:cs="Arial"/>
          <w:snapToGrid w:val="0"/>
        </w:rPr>
        <w:t>–</w:t>
      </w:r>
      <w:r w:rsidR="007B7BBE">
        <w:rPr>
          <w:rFonts w:ascii="Arial" w:hAnsi="Arial" w:cs="Arial"/>
          <w:snapToGrid w:val="0"/>
        </w:rPr>
        <w:t xml:space="preserve"> </w:t>
      </w:r>
      <w:r w:rsidR="003B66B2">
        <w:rPr>
          <w:rFonts w:ascii="Arial" w:hAnsi="Arial" w:cs="Arial"/>
          <w:snapToGrid w:val="0"/>
        </w:rPr>
        <w:t>‘hail and ride’ facility operates the whole of Tixall Lane</w:t>
      </w:r>
      <w:r w:rsidR="00186F59">
        <w:rPr>
          <w:rFonts w:ascii="Arial" w:hAnsi="Arial" w:cs="Arial"/>
          <w:snapToGrid w:val="0"/>
        </w:rPr>
        <w:t xml:space="preserve"> and if residents wait in a safe place, put arm out, bus will stop</w:t>
      </w:r>
      <w:r w:rsidR="00B90C60">
        <w:rPr>
          <w:rFonts w:ascii="Arial" w:hAnsi="Arial" w:cs="Arial"/>
          <w:snapToGrid w:val="0"/>
        </w:rPr>
        <w:t xml:space="preserve"> at that place. </w:t>
      </w:r>
      <w:r w:rsidR="00BE5DF9">
        <w:rPr>
          <w:rFonts w:ascii="Arial" w:hAnsi="Arial" w:cs="Arial"/>
          <w:snapToGrid w:val="0"/>
        </w:rPr>
        <w:t xml:space="preserve">It was resolved to include this information in the next Parish </w:t>
      </w:r>
      <w:proofErr w:type="spellStart"/>
      <w:r w:rsidR="00BE5DF9">
        <w:rPr>
          <w:rFonts w:ascii="Arial" w:hAnsi="Arial" w:cs="Arial"/>
          <w:snapToGrid w:val="0"/>
        </w:rPr>
        <w:t>Newsheet</w:t>
      </w:r>
      <w:proofErr w:type="spellEnd"/>
      <w:r w:rsidR="00BE5DF9">
        <w:rPr>
          <w:rFonts w:ascii="Arial" w:hAnsi="Arial" w:cs="Arial"/>
          <w:snapToGrid w:val="0"/>
        </w:rPr>
        <w:t>.</w:t>
      </w:r>
    </w:p>
    <w:p w14:paraId="50AD7604" w14:textId="1B7F9D79" w:rsidR="00BE5DF9" w:rsidRPr="00BE5DF9" w:rsidRDefault="00BE5DF9" w:rsidP="005E3A68">
      <w:pPr>
        <w:pStyle w:val="NoSpacing"/>
        <w:rPr>
          <w:rFonts w:ascii="Arial" w:hAnsi="Arial" w:cs="Arial"/>
          <w:b/>
          <w:bCs/>
          <w:snapToGrid w:val="0"/>
        </w:rPr>
      </w:pPr>
      <w:r w:rsidRPr="00BE5DF9">
        <w:rPr>
          <w:rFonts w:ascii="Arial" w:hAnsi="Arial" w:cs="Arial"/>
          <w:b/>
          <w:bCs/>
          <w:snapToGrid w:val="0"/>
        </w:rPr>
        <w:t>Action - Clerk</w:t>
      </w:r>
    </w:p>
    <w:p w14:paraId="699AF9DF" w14:textId="77777777" w:rsidR="008C5E28" w:rsidRDefault="008C5E28" w:rsidP="005E3A68">
      <w:pPr>
        <w:pStyle w:val="NoSpacing"/>
        <w:rPr>
          <w:rFonts w:ascii="Arial" w:hAnsi="Arial" w:cs="Arial"/>
          <w:snapToGrid w:val="0"/>
        </w:rPr>
      </w:pPr>
    </w:p>
    <w:p w14:paraId="756107C6" w14:textId="3D4AA188" w:rsidR="005E3A68" w:rsidRDefault="005E3A68" w:rsidP="005E3A68">
      <w:pPr>
        <w:pStyle w:val="NoSpacing"/>
        <w:rPr>
          <w:rFonts w:ascii="Arial" w:hAnsi="Arial" w:cs="Arial"/>
          <w:b/>
          <w:bCs/>
          <w:snapToGrid w:val="0"/>
          <w:u w:val="single"/>
        </w:rPr>
      </w:pPr>
      <w:r>
        <w:rPr>
          <w:rFonts w:ascii="Arial" w:hAnsi="Arial" w:cs="Arial"/>
          <w:b/>
          <w:bCs/>
          <w:snapToGrid w:val="0"/>
          <w:u w:val="single"/>
        </w:rPr>
        <w:t>87</w:t>
      </w:r>
      <w:r w:rsidRPr="00DF3F02">
        <w:rPr>
          <w:rFonts w:ascii="Arial" w:hAnsi="Arial" w:cs="Arial"/>
          <w:b/>
          <w:bCs/>
          <w:snapToGrid w:val="0"/>
          <w:u w:val="single"/>
        </w:rPr>
        <w:t>/2</w:t>
      </w:r>
      <w:r>
        <w:rPr>
          <w:rFonts w:ascii="Arial" w:hAnsi="Arial" w:cs="Arial"/>
          <w:b/>
          <w:bCs/>
          <w:snapToGrid w:val="0"/>
          <w:u w:val="single"/>
        </w:rPr>
        <w:t>3</w:t>
      </w:r>
      <w:r w:rsidRPr="00DF3F02">
        <w:rPr>
          <w:rFonts w:ascii="Arial" w:hAnsi="Arial" w:cs="Arial"/>
          <w:b/>
          <w:bCs/>
          <w:snapToGrid w:val="0"/>
          <w:u w:val="single"/>
        </w:rPr>
        <w:tab/>
        <w:t>FINANCE</w:t>
      </w:r>
    </w:p>
    <w:p w14:paraId="6492F8D6" w14:textId="48D461F7" w:rsidR="005E3A68" w:rsidRDefault="005E3A68" w:rsidP="005E3A68">
      <w:pPr>
        <w:pStyle w:val="NoSpacing"/>
        <w:rPr>
          <w:rFonts w:ascii="Arial" w:hAnsi="Arial" w:cs="Arial"/>
          <w:snapToGrid w:val="0"/>
        </w:rPr>
      </w:pPr>
      <w:r w:rsidRPr="00D55F96">
        <w:rPr>
          <w:rFonts w:ascii="Arial" w:hAnsi="Arial" w:cs="Arial"/>
          <w:b/>
          <w:bCs/>
          <w:snapToGrid w:val="0"/>
        </w:rPr>
        <w:t>a.</w:t>
      </w:r>
      <w:r>
        <w:rPr>
          <w:rFonts w:ascii="Arial" w:hAnsi="Arial" w:cs="Arial"/>
          <w:snapToGrid w:val="0"/>
        </w:rPr>
        <w:t xml:space="preserve"> </w:t>
      </w:r>
      <w:r w:rsidRPr="00962DE2">
        <w:rPr>
          <w:rFonts w:ascii="Arial" w:hAnsi="Arial" w:cs="Arial"/>
          <w:snapToGrid w:val="0"/>
        </w:rPr>
        <w:t>The following payment</w:t>
      </w:r>
      <w:r>
        <w:rPr>
          <w:rFonts w:ascii="Arial" w:hAnsi="Arial" w:cs="Arial"/>
          <w:snapToGrid w:val="0"/>
        </w:rPr>
        <w:t>s were noted: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521"/>
        <w:gridCol w:w="1232"/>
        <w:gridCol w:w="950"/>
        <w:gridCol w:w="1144"/>
      </w:tblGrid>
      <w:tr w:rsidR="00647F8F" w14:paraId="52B04947" w14:textId="77777777" w:rsidTr="00A27995">
        <w:tc>
          <w:tcPr>
            <w:tcW w:w="3227" w:type="dxa"/>
            <w:shd w:val="clear" w:color="auto" w:fill="auto"/>
          </w:tcPr>
          <w:p w14:paraId="0B6BC57A" w14:textId="77777777" w:rsidR="00647F8F" w:rsidRPr="00D17AA7" w:rsidRDefault="00647F8F" w:rsidP="00EB0D73">
            <w:pPr>
              <w:pStyle w:val="NoSpacing"/>
              <w:rPr>
                <w:rFonts w:ascii="Arial" w:hAnsi="Arial" w:cs="Arial"/>
                <w:b/>
                <w:bCs/>
              </w:rPr>
            </w:pPr>
            <w:r w:rsidRPr="00D17AA7">
              <w:rPr>
                <w:rFonts w:ascii="Arial" w:hAnsi="Arial" w:cs="Arial"/>
                <w:b/>
                <w:bCs/>
              </w:rPr>
              <w:t>Paid to:</w:t>
            </w:r>
          </w:p>
        </w:tc>
        <w:tc>
          <w:tcPr>
            <w:tcW w:w="5812" w:type="dxa"/>
            <w:shd w:val="clear" w:color="auto" w:fill="auto"/>
          </w:tcPr>
          <w:p w14:paraId="40839111" w14:textId="77777777" w:rsidR="00647F8F" w:rsidRPr="00D17AA7" w:rsidRDefault="00647F8F" w:rsidP="00EB0D73">
            <w:pPr>
              <w:pStyle w:val="NoSpacing"/>
              <w:rPr>
                <w:rFonts w:ascii="Arial" w:hAnsi="Arial" w:cs="Arial"/>
                <w:b/>
                <w:bCs/>
              </w:rPr>
            </w:pPr>
            <w:r w:rsidRPr="00D17AA7">
              <w:rPr>
                <w:rFonts w:ascii="Arial" w:hAnsi="Arial" w:cs="Arial"/>
                <w:b/>
                <w:bCs/>
              </w:rPr>
              <w:t>Details:</w:t>
            </w:r>
          </w:p>
        </w:tc>
        <w:tc>
          <w:tcPr>
            <w:tcW w:w="1417" w:type="dxa"/>
            <w:shd w:val="clear" w:color="auto" w:fill="auto"/>
          </w:tcPr>
          <w:p w14:paraId="1261186A" w14:textId="77777777" w:rsidR="00647F8F" w:rsidRPr="00D17AA7" w:rsidRDefault="00647F8F" w:rsidP="00EB0D73">
            <w:pPr>
              <w:pStyle w:val="NoSpacing"/>
              <w:rPr>
                <w:rFonts w:ascii="Arial" w:hAnsi="Arial" w:cs="Arial"/>
                <w:b/>
                <w:bCs/>
              </w:rPr>
            </w:pPr>
            <w:r w:rsidRPr="00D17AA7">
              <w:rPr>
                <w:rFonts w:ascii="Arial" w:hAnsi="Arial" w:cs="Arial"/>
                <w:b/>
                <w:bCs/>
              </w:rPr>
              <w:t>Net Amount</w:t>
            </w:r>
          </w:p>
        </w:tc>
        <w:tc>
          <w:tcPr>
            <w:tcW w:w="1134" w:type="dxa"/>
            <w:shd w:val="clear" w:color="auto" w:fill="auto"/>
          </w:tcPr>
          <w:p w14:paraId="31F248D1" w14:textId="77777777" w:rsidR="00647F8F" w:rsidRPr="00D17AA7" w:rsidRDefault="00647F8F" w:rsidP="00EB0D73">
            <w:pPr>
              <w:pStyle w:val="NoSpacing"/>
              <w:rPr>
                <w:rFonts w:ascii="Arial" w:hAnsi="Arial" w:cs="Arial"/>
                <w:b/>
                <w:bCs/>
              </w:rPr>
            </w:pPr>
            <w:r w:rsidRPr="00D17AA7">
              <w:rPr>
                <w:rFonts w:ascii="Arial" w:hAnsi="Arial" w:cs="Arial"/>
                <w:b/>
                <w:bCs/>
              </w:rPr>
              <w:t>VAT</w:t>
            </w:r>
          </w:p>
        </w:tc>
        <w:tc>
          <w:tcPr>
            <w:tcW w:w="1276" w:type="dxa"/>
            <w:shd w:val="clear" w:color="auto" w:fill="auto"/>
          </w:tcPr>
          <w:p w14:paraId="36E03725" w14:textId="20D9F6BD" w:rsidR="0098065A" w:rsidRPr="00D17AA7" w:rsidRDefault="00647F8F" w:rsidP="00EB0D73">
            <w:pPr>
              <w:pStyle w:val="NoSpacing"/>
              <w:rPr>
                <w:rFonts w:ascii="Arial" w:hAnsi="Arial" w:cs="Arial"/>
                <w:b/>
                <w:bCs/>
              </w:rPr>
            </w:pPr>
            <w:r w:rsidRPr="00D17AA7">
              <w:rPr>
                <w:rFonts w:ascii="Arial" w:hAnsi="Arial" w:cs="Arial"/>
                <w:b/>
                <w:bCs/>
              </w:rPr>
              <w:t>Total Paid</w:t>
            </w:r>
          </w:p>
        </w:tc>
      </w:tr>
      <w:tr w:rsidR="00647F8F" w14:paraId="705024C9" w14:textId="77777777" w:rsidTr="00A27995">
        <w:tc>
          <w:tcPr>
            <w:tcW w:w="3227" w:type="dxa"/>
            <w:shd w:val="clear" w:color="auto" w:fill="auto"/>
          </w:tcPr>
          <w:p w14:paraId="4FF80388" w14:textId="77777777" w:rsidR="00647F8F" w:rsidRPr="00EB0D73" w:rsidRDefault="00647F8F" w:rsidP="00EB0D73">
            <w:pPr>
              <w:pStyle w:val="NoSpacing"/>
              <w:rPr>
                <w:rFonts w:ascii="Arial" w:hAnsi="Arial" w:cs="Arial"/>
                <w:bCs/>
              </w:rPr>
            </w:pPr>
            <w:r w:rsidRPr="00EB0D73">
              <w:rPr>
                <w:rFonts w:ascii="Arial" w:hAnsi="Arial" w:cs="Arial"/>
                <w:bCs/>
              </w:rPr>
              <w:t>HP Instant Ink</w:t>
            </w:r>
          </w:p>
        </w:tc>
        <w:tc>
          <w:tcPr>
            <w:tcW w:w="5812" w:type="dxa"/>
            <w:shd w:val="clear" w:color="auto" w:fill="auto"/>
          </w:tcPr>
          <w:p w14:paraId="78AC50F8" w14:textId="77777777" w:rsidR="00647F8F" w:rsidRPr="00EB0D73" w:rsidRDefault="00647F8F" w:rsidP="00EB0D73">
            <w:pPr>
              <w:pStyle w:val="NoSpacing"/>
              <w:rPr>
                <w:rFonts w:ascii="Arial" w:hAnsi="Arial" w:cs="Arial"/>
                <w:bCs/>
              </w:rPr>
            </w:pPr>
            <w:r w:rsidRPr="00EB0D73">
              <w:rPr>
                <w:rFonts w:ascii="Arial" w:hAnsi="Arial" w:cs="Arial"/>
                <w:bCs/>
              </w:rPr>
              <w:t>Monthly printing contract: 16.6.23 – 15.7.23 and 16.7.23 – 15.8.23.  Direct Debit payments.</w:t>
            </w:r>
          </w:p>
        </w:tc>
        <w:tc>
          <w:tcPr>
            <w:tcW w:w="1417" w:type="dxa"/>
            <w:shd w:val="clear" w:color="auto" w:fill="auto"/>
          </w:tcPr>
          <w:p w14:paraId="05AB2EC3" w14:textId="77777777" w:rsidR="00647F8F" w:rsidRPr="00EB0D73" w:rsidRDefault="00647F8F" w:rsidP="00EB0D73">
            <w:pPr>
              <w:pStyle w:val="NoSpacing"/>
              <w:rPr>
                <w:rFonts w:ascii="Arial" w:hAnsi="Arial" w:cs="Arial"/>
                <w:bCs/>
              </w:rPr>
            </w:pPr>
            <w:r w:rsidRPr="00EB0D73">
              <w:rPr>
                <w:rFonts w:ascii="Arial" w:hAnsi="Arial" w:cs="Arial"/>
                <w:bCs/>
              </w:rPr>
              <w:t>£3.74</w:t>
            </w:r>
          </w:p>
          <w:p w14:paraId="132D9B46" w14:textId="77777777" w:rsidR="00647F8F" w:rsidRPr="00EB0D73" w:rsidRDefault="00647F8F" w:rsidP="00EB0D73">
            <w:pPr>
              <w:pStyle w:val="NoSpacing"/>
              <w:rPr>
                <w:rFonts w:ascii="Arial" w:hAnsi="Arial" w:cs="Arial"/>
                <w:bCs/>
              </w:rPr>
            </w:pPr>
            <w:r w:rsidRPr="00EB0D73">
              <w:rPr>
                <w:rFonts w:ascii="Arial" w:hAnsi="Arial" w:cs="Arial"/>
                <w:bCs/>
              </w:rPr>
              <w:t>£3.74</w:t>
            </w:r>
          </w:p>
        </w:tc>
        <w:tc>
          <w:tcPr>
            <w:tcW w:w="1134" w:type="dxa"/>
            <w:shd w:val="clear" w:color="auto" w:fill="auto"/>
          </w:tcPr>
          <w:p w14:paraId="57AA9B41" w14:textId="77777777" w:rsidR="00647F8F" w:rsidRPr="00EB0D73" w:rsidRDefault="00647F8F" w:rsidP="00EB0D73">
            <w:pPr>
              <w:pStyle w:val="NoSpacing"/>
              <w:rPr>
                <w:rFonts w:ascii="Arial" w:hAnsi="Arial" w:cs="Arial"/>
                <w:bCs/>
              </w:rPr>
            </w:pPr>
            <w:r w:rsidRPr="00EB0D73">
              <w:rPr>
                <w:rFonts w:ascii="Arial" w:hAnsi="Arial" w:cs="Arial"/>
                <w:bCs/>
              </w:rPr>
              <w:t>£0.75</w:t>
            </w:r>
          </w:p>
          <w:p w14:paraId="4712E9C0" w14:textId="77777777" w:rsidR="00647F8F" w:rsidRPr="00EB0D73" w:rsidRDefault="00647F8F" w:rsidP="00EB0D73">
            <w:pPr>
              <w:pStyle w:val="NoSpacing"/>
              <w:rPr>
                <w:rFonts w:ascii="Arial" w:hAnsi="Arial" w:cs="Arial"/>
                <w:bCs/>
              </w:rPr>
            </w:pPr>
            <w:r w:rsidRPr="00EB0D73">
              <w:rPr>
                <w:rFonts w:ascii="Arial" w:hAnsi="Arial" w:cs="Arial"/>
                <w:bCs/>
              </w:rPr>
              <w:t>£0.75</w:t>
            </w:r>
          </w:p>
        </w:tc>
        <w:tc>
          <w:tcPr>
            <w:tcW w:w="1276" w:type="dxa"/>
            <w:shd w:val="clear" w:color="auto" w:fill="auto"/>
          </w:tcPr>
          <w:p w14:paraId="3B9E3C1F" w14:textId="77777777" w:rsidR="00647F8F" w:rsidRPr="00EB0D73" w:rsidRDefault="00647F8F" w:rsidP="00EB0D73">
            <w:pPr>
              <w:pStyle w:val="NoSpacing"/>
              <w:rPr>
                <w:rFonts w:ascii="Arial" w:hAnsi="Arial" w:cs="Arial"/>
                <w:bCs/>
              </w:rPr>
            </w:pPr>
            <w:r w:rsidRPr="00EB0D73">
              <w:rPr>
                <w:rFonts w:ascii="Arial" w:hAnsi="Arial" w:cs="Arial"/>
                <w:bCs/>
              </w:rPr>
              <w:t>£4.49</w:t>
            </w:r>
          </w:p>
          <w:p w14:paraId="40755524" w14:textId="77777777" w:rsidR="00647F8F" w:rsidRPr="00EB0D73" w:rsidRDefault="00647F8F" w:rsidP="00EB0D73">
            <w:pPr>
              <w:pStyle w:val="NoSpacing"/>
              <w:rPr>
                <w:rFonts w:ascii="Arial" w:hAnsi="Arial" w:cs="Arial"/>
                <w:bCs/>
              </w:rPr>
            </w:pPr>
            <w:r w:rsidRPr="00EB0D73">
              <w:rPr>
                <w:rFonts w:ascii="Arial" w:hAnsi="Arial" w:cs="Arial"/>
                <w:bCs/>
              </w:rPr>
              <w:t>£4.49</w:t>
            </w:r>
          </w:p>
        </w:tc>
      </w:tr>
      <w:tr w:rsidR="00647F8F" w14:paraId="5D91B79A" w14:textId="77777777" w:rsidTr="00A27995">
        <w:tc>
          <w:tcPr>
            <w:tcW w:w="3227" w:type="dxa"/>
            <w:shd w:val="clear" w:color="auto" w:fill="auto"/>
          </w:tcPr>
          <w:p w14:paraId="4DA023A3" w14:textId="77777777" w:rsidR="00647F8F" w:rsidRPr="00EB0D73" w:rsidRDefault="00647F8F" w:rsidP="00EB0D73">
            <w:pPr>
              <w:pStyle w:val="NoSpacing"/>
              <w:rPr>
                <w:rFonts w:ascii="Arial" w:hAnsi="Arial" w:cs="Arial"/>
                <w:bCs/>
              </w:rPr>
            </w:pPr>
            <w:r w:rsidRPr="00EB0D73">
              <w:rPr>
                <w:rFonts w:ascii="Arial" w:hAnsi="Arial" w:cs="Arial"/>
                <w:bCs/>
              </w:rPr>
              <w:t>Mrs K Squires</w:t>
            </w:r>
          </w:p>
        </w:tc>
        <w:tc>
          <w:tcPr>
            <w:tcW w:w="5812" w:type="dxa"/>
            <w:shd w:val="clear" w:color="auto" w:fill="auto"/>
          </w:tcPr>
          <w:p w14:paraId="1383FE5B" w14:textId="77777777" w:rsidR="00647F8F" w:rsidRPr="00EB0D73" w:rsidRDefault="00647F8F" w:rsidP="00EB0D73">
            <w:pPr>
              <w:pStyle w:val="NoSpacing"/>
              <w:rPr>
                <w:rFonts w:ascii="Arial" w:hAnsi="Arial" w:cs="Arial"/>
                <w:bCs/>
              </w:rPr>
            </w:pPr>
            <w:r w:rsidRPr="00EB0D73">
              <w:rPr>
                <w:rFonts w:ascii="Arial" w:hAnsi="Arial" w:cs="Arial"/>
                <w:bCs/>
              </w:rPr>
              <w:t>Internal Audit fee 2022/23</w:t>
            </w:r>
          </w:p>
        </w:tc>
        <w:tc>
          <w:tcPr>
            <w:tcW w:w="1417" w:type="dxa"/>
            <w:shd w:val="clear" w:color="auto" w:fill="auto"/>
          </w:tcPr>
          <w:p w14:paraId="49C1B03D" w14:textId="77777777" w:rsidR="00647F8F" w:rsidRPr="00EB0D73" w:rsidRDefault="00647F8F" w:rsidP="00EB0D73">
            <w:pPr>
              <w:pStyle w:val="NoSpacing"/>
              <w:rPr>
                <w:rFonts w:ascii="Arial" w:hAnsi="Arial" w:cs="Arial"/>
                <w:bCs/>
              </w:rPr>
            </w:pPr>
            <w:r w:rsidRPr="00EB0D73">
              <w:rPr>
                <w:rFonts w:ascii="Arial" w:hAnsi="Arial" w:cs="Arial"/>
                <w:bCs/>
              </w:rPr>
              <w:t>£150.50</w:t>
            </w:r>
          </w:p>
        </w:tc>
        <w:tc>
          <w:tcPr>
            <w:tcW w:w="1134" w:type="dxa"/>
            <w:shd w:val="clear" w:color="auto" w:fill="auto"/>
          </w:tcPr>
          <w:p w14:paraId="2693036E" w14:textId="77777777" w:rsidR="00647F8F" w:rsidRPr="00EB0D73" w:rsidRDefault="00647F8F" w:rsidP="00EB0D73">
            <w:pPr>
              <w:pStyle w:val="NoSpacing"/>
              <w:rPr>
                <w:rFonts w:ascii="Arial" w:hAnsi="Arial" w:cs="Arial"/>
                <w:bCs/>
              </w:rPr>
            </w:pPr>
            <w:r w:rsidRPr="00EB0D73">
              <w:rPr>
                <w:rFonts w:ascii="Arial" w:hAnsi="Arial" w:cs="Arial"/>
                <w:bCs/>
              </w:rPr>
              <w:t>Nil</w:t>
            </w:r>
          </w:p>
        </w:tc>
        <w:tc>
          <w:tcPr>
            <w:tcW w:w="1276" w:type="dxa"/>
            <w:shd w:val="clear" w:color="auto" w:fill="auto"/>
          </w:tcPr>
          <w:p w14:paraId="70F762AF" w14:textId="77777777" w:rsidR="00647F8F" w:rsidRPr="00EB0D73" w:rsidRDefault="00647F8F" w:rsidP="00EB0D73">
            <w:pPr>
              <w:pStyle w:val="NoSpacing"/>
              <w:rPr>
                <w:rFonts w:ascii="Arial" w:hAnsi="Arial" w:cs="Arial"/>
                <w:bCs/>
              </w:rPr>
            </w:pPr>
            <w:r w:rsidRPr="00EB0D73">
              <w:rPr>
                <w:rFonts w:ascii="Arial" w:hAnsi="Arial" w:cs="Arial"/>
                <w:bCs/>
              </w:rPr>
              <w:t>£150.50</w:t>
            </w:r>
          </w:p>
        </w:tc>
      </w:tr>
      <w:tr w:rsidR="00647F8F" w14:paraId="67716F95" w14:textId="77777777" w:rsidTr="00A27995">
        <w:tc>
          <w:tcPr>
            <w:tcW w:w="3227" w:type="dxa"/>
            <w:shd w:val="clear" w:color="auto" w:fill="auto"/>
          </w:tcPr>
          <w:p w14:paraId="3A3D7BAB" w14:textId="77777777" w:rsidR="00647F8F" w:rsidRPr="00EB0D73" w:rsidRDefault="00647F8F" w:rsidP="00EB0D73">
            <w:pPr>
              <w:pStyle w:val="NoSpacing"/>
              <w:rPr>
                <w:rFonts w:ascii="Arial" w:hAnsi="Arial" w:cs="Arial"/>
                <w:bCs/>
              </w:rPr>
            </w:pPr>
            <w:r w:rsidRPr="00EB0D73">
              <w:rPr>
                <w:rFonts w:ascii="Arial" w:hAnsi="Arial" w:cs="Arial"/>
                <w:bCs/>
              </w:rPr>
              <w:t>Bradbury Rise Stores</w:t>
            </w:r>
          </w:p>
        </w:tc>
        <w:tc>
          <w:tcPr>
            <w:tcW w:w="5812" w:type="dxa"/>
            <w:shd w:val="clear" w:color="auto" w:fill="auto"/>
          </w:tcPr>
          <w:p w14:paraId="63BE1819" w14:textId="77777777" w:rsidR="00647F8F" w:rsidRPr="00EB0D73" w:rsidRDefault="00647F8F" w:rsidP="00EB0D73">
            <w:pPr>
              <w:pStyle w:val="NoSpacing"/>
              <w:rPr>
                <w:rFonts w:ascii="Arial" w:hAnsi="Arial" w:cs="Arial"/>
                <w:bCs/>
              </w:rPr>
            </w:pPr>
            <w:r w:rsidRPr="00EB0D73">
              <w:rPr>
                <w:rFonts w:ascii="Arial" w:hAnsi="Arial" w:cs="Arial"/>
                <w:bCs/>
              </w:rPr>
              <w:t>16 x 2</w:t>
            </w:r>
            <w:r w:rsidRPr="00EB0D73">
              <w:rPr>
                <w:rFonts w:ascii="Arial" w:hAnsi="Arial" w:cs="Arial"/>
                <w:bCs/>
                <w:vertAlign w:val="superscript"/>
              </w:rPr>
              <w:t>nd</w:t>
            </w:r>
            <w:r w:rsidRPr="00EB0D73">
              <w:rPr>
                <w:rFonts w:ascii="Arial" w:hAnsi="Arial" w:cs="Arial"/>
                <w:bCs/>
              </w:rPr>
              <w:t xml:space="preserve"> class stamps</w:t>
            </w:r>
          </w:p>
        </w:tc>
        <w:tc>
          <w:tcPr>
            <w:tcW w:w="1417" w:type="dxa"/>
            <w:shd w:val="clear" w:color="auto" w:fill="auto"/>
          </w:tcPr>
          <w:p w14:paraId="0EAF7424" w14:textId="77777777" w:rsidR="00647F8F" w:rsidRPr="00EB0D73" w:rsidRDefault="00647F8F" w:rsidP="00EB0D73">
            <w:pPr>
              <w:pStyle w:val="NoSpacing"/>
              <w:rPr>
                <w:rFonts w:ascii="Arial" w:hAnsi="Arial" w:cs="Arial"/>
                <w:bCs/>
              </w:rPr>
            </w:pPr>
            <w:r w:rsidRPr="00EB0D73">
              <w:rPr>
                <w:rFonts w:ascii="Arial" w:hAnsi="Arial" w:cs="Arial"/>
                <w:bCs/>
              </w:rPr>
              <w:t>£13.60</w:t>
            </w:r>
          </w:p>
        </w:tc>
        <w:tc>
          <w:tcPr>
            <w:tcW w:w="1134" w:type="dxa"/>
            <w:shd w:val="clear" w:color="auto" w:fill="auto"/>
          </w:tcPr>
          <w:p w14:paraId="7C07429F" w14:textId="77777777" w:rsidR="00647F8F" w:rsidRPr="00EB0D73" w:rsidRDefault="00647F8F" w:rsidP="00EB0D73">
            <w:pPr>
              <w:pStyle w:val="NoSpacing"/>
              <w:rPr>
                <w:rFonts w:ascii="Arial" w:hAnsi="Arial" w:cs="Arial"/>
                <w:bCs/>
              </w:rPr>
            </w:pPr>
            <w:r w:rsidRPr="00EB0D73">
              <w:rPr>
                <w:rFonts w:ascii="Arial" w:hAnsi="Arial" w:cs="Arial"/>
                <w:bCs/>
              </w:rPr>
              <w:t>Nil</w:t>
            </w:r>
          </w:p>
        </w:tc>
        <w:tc>
          <w:tcPr>
            <w:tcW w:w="1276" w:type="dxa"/>
            <w:shd w:val="clear" w:color="auto" w:fill="auto"/>
          </w:tcPr>
          <w:p w14:paraId="3D93BAC8" w14:textId="77777777" w:rsidR="00647F8F" w:rsidRPr="00EB0D73" w:rsidRDefault="00647F8F" w:rsidP="00EB0D73">
            <w:pPr>
              <w:pStyle w:val="NoSpacing"/>
              <w:rPr>
                <w:rFonts w:ascii="Arial" w:hAnsi="Arial" w:cs="Arial"/>
                <w:bCs/>
              </w:rPr>
            </w:pPr>
            <w:r w:rsidRPr="00EB0D73">
              <w:rPr>
                <w:rFonts w:ascii="Arial" w:hAnsi="Arial" w:cs="Arial"/>
                <w:bCs/>
              </w:rPr>
              <w:t>£13.60</w:t>
            </w:r>
          </w:p>
        </w:tc>
      </w:tr>
    </w:tbl>
    <w:p w14:paraId="68D69700" w14:textId="77777777" w:rsidR="00647F8F" w:rsidRDefault="00647F8F" w:rsidP="005E3A68">
      <w:pPr>
        <w:pStyle w:val="NoSpacing"/>
        <w:rPr>
          <w:rFonts w:ascii="Arial" w:hAnsi="Arial" w:cs="Arial"/>
          <w:snapToGrid w:val="0"/>
        </w:rPr>
      </w:pPr>
    </w:p>
    <w:p w14:paraId="1A549394" w14:textId="7160312A" w:rsidR="00641158" w:rsidRDefault="00641158" w:rsidP="005E3A68">
      <w:pPr>
        <w:pStyle w:val="NoSpacing"/>
        <w:rPr>
          <w:rFonts w:ascii="Arial" w:hAnsi="Arial" w:cs="Arial"/>
          <w:snapToGrid w:val="0"/>
        </w:rPr>
      </w:pPr>
      <w:r w:rsidRPr="00641158">
        <w:rPr>
          <w:rFonts w:ascii="Arial" w:hAnsi="Arial" w:cs="Arial"/>
          <w:b/>
          <w:bCs/>
          <w:snapToGrid w:val="0"/>
        </w:rPr>
        <w:t>b.</w:t>
      </w:r>
      <w:r>
        <w:rPr>
          <w:rFonts w:ascii="Arial" w:hAnsi="Arial" w:cs="Arial"/>
          <w:snapToGrid w:val="0"/>
        </w:rPr>
        <w:t xml:space="preserve"> Accounts outlined below were approved for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588"/>
        <w:gridCol w:w="1221"/>
        <w:gridCol w:w="940"/>
        <w:gridCol w:w="1136"/>
      </w:tblGrid>
      <w:tr w:rsidR="008C5E28" w:rsidRPr="00D17AA7" w14:paraId="7A8251CF" w14:textId="77777777" w:rsidTr="00A27995">
        <w:tc>
          <w:tcPr>
            <w:tcW w:w="3227" w:type="dxa"/>
            <w:shd w:val="clear" w:color="auto" w:fill="auto"/>
          </w:tcPr>
          <w:p w14:paraId="654E9390" w14:textId="77777777" w:rsidR="00B350E0" w:rsidRPr="00D17AA7" w:rsidRDefault="00B350E0" w:rsidP="00A27995">
            <w:pPr>
              <w:pStyle w:val="NoSpacing"/>
              <w:rPr>
                <w:rFonts w:ascii="Arial" w:hAnsi="Arial" w:cs="Arial"/>
                <w:b/>
                <w:bCs/>
              </w:rPr>
            </w:pPr>
            <w:r w:rsidRPr="00D17AA7">
              <w:rPr>
                <w:rFonts w:ascii="Arial" w:hAnsi="Arial" w:cs="Arial"/>
                <w:b/>
                <w:bCs/>
              </w:rPr>
              <w:t>Paid to:</w:t>
            </w:r>
          </w:p>
        </w:tc>
        <w:tc>
          <w:tcPr>
            <w:tcW w:w="5812" w:type="dxa"/>
            <w:shd w:val="clear" w:color="auto" w:fill="auto"/>
          </w:tcPr>
          <w:p w14:paraId="127FD66E" w14:textId="77777777" w:rsidR="00B350E0" w:rsidRPr="00D17AA7" w:rsidRDefault="00B350E0" w:rsidP="00A27995">
            <w:pPr>
              <w:pStyle w:val="NoSpacing"/>
              <w:rPr>
                <w:rFonts w:ascii="Arial" w:hAnsi="Arial" w:cs="Arial"/>
                <w:b/>
                <w:bCs/>
              </w:rPr>
            </w:pPr>
            <w:r w:rsidRPr="00D17AA7">
              <w:rPr>
                <w:rFonts w:ascii="Arial" w:hAnsi="Arial" w:cs="Arial"/>
                <w:b/>
                <w:bCs/>
              </w:rPr>
              <w:t>Details:</w:t>
            </w:r>
          </w:p>
        </w:tc>
        <w:tc>
          <w:tcPr>
            <w:tcW w:w="1417" w:type="dxa"/>
            <w:shd w:val="clear" w:color="auto" w:fill="auto"/>
          </w:tcPr>
          <w:p w14:paraId="4D51E8A4" w14:textId="77777777" w:rsidR="00B350E0" w:rsidRPr="00D17AA7" w:rsidRDefault="00B350E0" w:rsidP="00A27995">
            <w:pPr>
              <w:pStyle w:val="NoSpacing"/>
              <w:rPr>
                <w:rFonts w:ascii="Arial" w:hAnsi="Arial" w:cs="Arial"/>
                <w:b/>
                <w:bCs/>
              </w:rPr>
            </w:pPr>
            <w:r w:rsidRPr="00D17AA7">
              <w:rPr>
                <w:rFonts w:ascii="Arial" w:hAnsi="Arial" w:cs="Arial"/>
                <w:b/>
                <w:bCs/>
              </w:rPr>
              <w:t>Net Amount</w:t>
            </w:r>
          </w:p>
        </w:tc>
        <w:tc>
          <w:tcPr>
            <w:tcW w:w="1134" w:type="dxa"/>
            <w:shd w:val="clear" w:color="auto" w:fill="auto"/>
          </w:tcPr>
          <w:p w14:paraId="5A56BBA3" w14:textId="77777777" w:rsidR="00B350E0" w:rsidRPr="00D17AA7" w:rsidRDefault="00B350E0" w:rsidP="00A27995">
            <w:pPr>
              <w:pStyle w:val="NoSpacing"/>
              <w:rPr>
                <w:rFonts w:ascii="Arial" w:hAnsi="Arial" w:cs="Arial"/>
                <w:b/>
                <w:bCs/>
              </w:rPr>
            </w:pPr>
            <w:r w:rsidRPr="00D17AA7">
              <w:rPr>
                <w:rFonts w:ascii="Arial" w:hAnsi="Arial" w:cs="Arial"/>
                <w:b/>
                <w:bCs/>
              </w:rPr>
              <w:t>VAT</w:t>
            </w:r>
          </w:p>
        </w:tc>
        <w:tc>
          <w:tcPr>
            <w:tcW w:w="1276" w:type="dxa"/>
            <w:shd w:val="clear" w:color="auto" w:fill="auto"/>
          </w:tcPr>
          <w:p w14:paraId="4C6930CF" w14:textId="77777777" w:rsidR="00B350E0" w:rsidRPr="00D17AA7" w:rsidRDefault="00B350E0" w:rsidP="00A27995">
            <w:pPr>
              <w:pStyle w:val="NoSpacing"/>
              <w:rPr>
                <w:rFonts w:ascii="Arial" w:hAnsi="Arial" w:cs="Arial"/>
                <w:b/>
                <w:bCs/>
              </w:rPr>
            </w:pPr>
            <w:r w:rsidRPr="00D17AA7">
              <w:rPr>
                <w:rFonts w:ascii="Arial" w:hAnsi="Arial" w:cs="Arial"/>
                <w:b/>
                <w:bCs/>
              </w:rPr>
              <w:t>Total Paid</w:t>
            </w:r>
          </w:p>
        </w:tc>
      </w:tr>
      <w:tr w:rsidR="008C5E28" w:rsidRPr="00EB0D73" w14:paraId="3A83D73A" w14:textId="77777777" w:rsidTr="00A27995">
        <w:tc>
          <w:tcPr>
            <w:tcW w:w="3227" w:type="dxa"/>
            <w:shd w:val="clear" w:color="auto" w:fill="auto"/>
          </w:tcPr>
          <w:p w14:paraId="74895F84" w14:textId="24AF8BC2" w:rsidR="00B350E0" w:rsidRPr="00EB0D73" w:rsidRDefault="005E26E6" w:rsidP="00A27995">
            <w:pPr>
              <w:pStyle w:val="NoSpacing"/>
              <w:rPr>
                <w:rFonts w:ascii="Arial" w:hAnsi="Arial" w:cs="Arial"/>
                <w:bCs/>
              </w:rPr>
            </w:pPr>
            <w:r>
              <w:rPr>
                <w:rFonts w:ascii="Arial" w:hAnsi="Arial" w:cs="Arial"/>
                <w:bCs/>
              </w:rPr>
              <w:t>Clerks Salary &amp; expenses</w:t>
            </w:r>
          </w:p>
        </w:tc>
        <w:tc>
          <w:tcPr>
            <w:tcW w:w="5812" w:type="dxa"/>
            <w:shd w:val="clear" w:color="auto" w:fill="auto"/>
          </w:tcPr>
          <w:p w14:paraId="55224BC1" w14:textId="1067B7EC" w:rsidR="00B350E0" w:rsidRPr="00EB0D73" w:rsidRDefault="007215DB" w:rsidP="00A27995">
            <w:pPr>
              <w:pStyle w:val="NoSpacing"/>
              <w:rPr>
                <w:rFonts w:ascii="Arial" w:hAnsi="Arial" w:cs="Arial"/>
                <w:bCs/>
              </w:rPr>
            </w:pPr>
            <w:r>
              <w:rPr>
                <w:rFonts w:ascii="Arial" w:hAnsi="Arial" w:cs="Arial"/>
                <w:bCs/>
              </w:rPr>
              <w:t>Period covered 1 July – 31 August 2023</w:t>
            </w:r>
          </w:p>
        </w:tc>
        <w:tc>
          <w:tcPr>
            <w:tcW w:w="1417" w:type="dxa"/>
            <w:shd w:val="clear" w:color="auto" w:fill="auto"/>
          </w:tcPr>
          <w:p w14:paraId="4C4C4647" w14:textId="0A7BA9CD" w:rsidR="00B350E0" w:rsidRPr="00EB0D73" w:rsidRDefault="00B350E0" w:rsidP="00A27995">
            <w:pPr>
              <w:pStyle w:val="NoSpacing"/>
              <w:rPr>
                <w:rFonts w:ascii="Arial" w:hAnsi="Arial" w:cs="Arial"/>
                <w:bCs/>
              </w:rPr>
            </w:pPr>
            <w:r w:rsidRPr="00EB0D73">
              <w:rPr>
                <w:rFonts w:ascii="Arial" w:hAnsi="Arial" w:cs="Arial"/>
                <w:bCs/>
              </w:rPr>
              <w:t>£</w:t>
            </w:r>
            <w:r w:rsidR="00FF75C4">
              <w:rPr>
                <w:rFonts w:ascii="Arial" w:hAnsi="Arial" w:cs="Arial"/>
                <w:bCs/>
              </w:rPr>
              <w:t>464.10</w:t>
            </w:r>
          </w:p>
        </w:tc>
        <w:tc>
          <w:tcPr>
            <w:tcW w:w="1134" w:type="dxa"/>
            <w:shd w:val="clear" w:color="auto" w:fill="auto"/>
          </w:tcPr>
          <w:p w14:paraId="5EE3CD82" w14:textId="61C6EB68" w:rsidR="00B350E0" w:rsidRPr="00EB0D73" w:rsidRDefault="00FF75C4" w:rsidP="00A27995">
            <w:pPr>
              <w:pStyle w:val="NoSpacing"/>
              <w:rPr>
                <w:rFonts w:ascii="Arial" w:hAnsi="Arial" w:cs="Arial"/>
                <w:bCs/>
              </w:rPr>
            </w:pPr>
            <w:r>
              <w:rPr>
                <w:rFonts w:ascii="Arial" w:hAnsi="Arial" w:cs="Arial"/>
                <w:bCs/>
              </w:rPr>
              <w:t>Nil</w:t>
            </w:r>
          </w:p>
        </w:tc>
        <w:tc>
          <w:tcPr>
            <w:tcW w:w="1276" w:type="dxa"/>
            <w:shd w:val="clear" w:color="auto" w:fill="auto"/>
          </w:tcPr>
          <w:p w14:paraId="6611234B" w14:textId="601A21EE" w:rsidR="00B350E0" w:rsidRPr="00EB0D73" w:rsidRDefault="00B350E0" w:rsidP="00A27995">
            <w:pPr>
              <w:pStyle w:val="NoSpacing"/>
              <w:rPr>
                <w:rFonts w:ascii="Arial" w:hAnsi="Arial" w:cs="Arial"/>
                <w:bCs/>
              </w:rPr>
            </w:pPr>
            <w:r w:rsidRPr="00EB0D73">
              <w:rPr>
                <w:rFonts w:ascii="Arial" w:hAnsi="Arial" w:cs="Arial"/>
                <w:bCs/>
              </w:rPr>
              <w:t>£4</w:t>
            </w:r>
            <w:r w:rsidR="00FF75C4">
              <w:rPr>
                <w:rFonts w:ascii="Arial" w:hAnsi="Arial" w:cs="Arial"/>
                <w:bCs/>
              </w:rPr>
              <w:t>64.10</w:t>
            </w:r>
          </w:p>
        </w:tc>
      </w:tr>
      <w:tr w:rsidR="008C5E28" w:rsidRPr="00EB0D73" w14:paraId="3EC1EB84" w14:textId="77777777" w:rsidTr="00A27995">
        <w:tc>
          <w:tcPr>
            <w:tcW w:w="3227" w:type="dxa"/>
            <w:shd w:val="clear" w:color="auto" w:fill="auto"/>
          </w:tcPr>
          <w:p w14:paraId="6EE4A3E2" w14:textId="76394275" w:rsidR="00B350E0" w:rsidRPr="00EB0D73" w:rsidRDefault="00FF75C4" w:rsidP="00A27995">
            <w:pPr>
              <w:pStyle w:val="NoSpacing"/>
              <w:rPr>
                <w:rFonts w:ascii="Arial" w:hAnsi="Arial" w:cs="Arial"/>
                <w:bCs/>
              </w:rPr>
            </w:pPr>
            <w:r>
              <w:rPr>
                <w:rFonts w:ascii="Arial" w:hAnsi="Arial" w:cs="Arial"/>
                <w:bCs/>
              </w:rPr>
              <w:t>HMRC</w:t>
            </w:r>
          </w:p>
        </w:tc>
        <w:tc>
          <w:tcPr>
            <w:tcW w:w="5812" w:type="dxa"/>
            <w:shd w:val="clear" w:color="auto" w:fill="auto"/>
          </w:tcPr>
          <w:p w14:paraId="547010CF" w14:textId="3B2FBF4A" w:rsidR="00B350E0" w:rsidRPr="00EB0D73" w:rsidRDefault="00FF75C4" w:rsidP="00A27995">
            <w:pPr>
              <w:pStyle w:val="NoSpacing"/>
              <w:rPr>
                <w:rFonts w:ascii="Arial" w:hAnsi="Arial" w:cs="Arial"/>
                <w:bCs/>
              </w:rPr>
            </w:pPr>
            <w:r>
              <w:rPr>
                <w:rFonts w:ascii="Arial" w:hAnsi="Arial" w:cs="Arial"/>
                <w:bCs/>
              </w:rPr>
              <w:t>PAYE for the period</w:t>
            </w:r>
            <w:r w:rsidR="00345C61">
              <w:rPr>
                <w:rFonts w:ascii="Arial" w:hAnsi="Arial" w:cs="Arial"/>
                <w:bCs/>
              </w:rPr>
              <w:t xml:space="preserve"> 6.</w:t>
            </w:r>
            <w:r w:rsidR="00B33AA8">
              <w:rPr>
                <w:rFonts w:ascii="Arial" w:hAnsi="Arial" w:cs="Arial"/>
                <w:bCs/>
              </w:rPr>
              <w:t>7</w:t>
            </w:r>
            <w:r w:rsidR="00345C61">
              <w:rPr>
                <w:rFonts w:ascii="Arial" w:hAnsi="Arial" w:cs="Arial"/>
                <w:bCs/>
              </w:rPr>
              <w:t>.23 – 5.9.23</w:t>
            </w:r>
          </w:p>
        </w:tc>
        <w:tc>
          <w:tcPr>
            <w:tcW w:w="1417" w:type="dxa"/>
            <w:shd w:val="clear" w:color="auto" w:fill="auto"/>
          </w:tcPr>
          <w:p w14:paraId="6A41AAD7" w14:textId="3F3B2273" w:rsidR="00B350E0" w:rsidRPr="00EB0D73" w:rsidRDefault="00B350E0" w:rsidP="00A27995">
            <w:pPr>
              <w:pStyle w:val="NoSpacing"/>
              <w:rPr>
                <w:rFonts w:ascii="Arial" w:hAnsi="Arial" w:cs="Arial"/>
                <w:bCs/>
              </w:rPr>
            </w:pPr>
            <w:r w:rsidRPr="00EB0D73">
              <w:rPr>
                <w:rFonts w:ascii="Arial" w:hAnsi="Arial" w:cs="Arial"/>
                <w:bCs/>
              </w:rPr>
              <w:t>£1</w:t>
            </w:r>
            <w:r w:rsidR="00345C61">
              <w:rPr>
                <w:rFonts w:ascii="Arial" w:hAnsi="Arial" w:cs="Arial"/>
                <w:bCs/>
              </w:rPr>
              <w:t>12.00</w:t>
            </w:r>
          </w:p>
        </w:tc>
        <w:tc>
          <w:tcPr>
            <w:tcW w:w="1134" w:type="dxa"/>
            <w:shd w:val="clear" w:color="auto" w:fill="auto"/>
          </w:tcPr>
          <w:p w14:paraId="7443EB8B" w14:textId="77777777" w:rsidR="00B350E0" w:rsidRPr="00EB0D73" w:rsidRDefault="00B350E0" w:rsidP="00A27995">
            <w:pPr>
              <w:pStyle w:val="NoSpacing"/>
              <w:rPr>
                <w:rFonts w:ascii="Arial" w:hAnsi="Arial" w:cs="Arial"/>
                <w:bCs/>
              </w:rPr>
            </w:pPr>
            <w:r w:rsidRPr="00EB0D73">
              <w:rPr>
                <w:rFonts w:ascii="Arial" w:hAnsi="Arial" w:cs="Arial"/>
                <w:bCs/>
              </w:rPr>
              <w:t>Nil</w:t>
            </w:r>
          </w:p>
        </w:tc>
        <w:tc>
          <w:tcPr>
            <w:tcW w:w="1276" w:type="dxa"/>
            <w:shd w:val="clear" w:color="auto" w:fill="auto"/>
          </w:tcPr>
          <w:p w14:paraId="6CB033D9" w14:textId="40BE6452" w:rsidR="00B350E0" w:rsidRPr="00EB0D73" w:rsidRDefault="00B350E0" w:rsidP="00A27995">
            <w:pPr>
              <w:pStyle w:val="NoSpacing"/>
              <w:rPr>
                <w:rFonts w:ascii="Arial" w:hAnsi="Arial" w:cs="Arial"/>
                <w:bCs/>
              </w:rPr>
            </w:pPr>
            <w:r w:rsidRPr="00EB0D73">
              <w:rPr>
                <w:rFonts w:ascii="Arial" w:hAnsi="Arial" w:cs="Arial"/>
                <w:bCs/>
              </w:rPr>
              <w:t>£1</w:t>
            </w:r>
            <w:r w:rsidR="00345C61">
              <w:rPr>
                <w:rFonts w:ascii="Arial" w:hAnsi="Arial" w:cs="Arial"/>
                <w:bCs/>
              </w:rPr>
              <w:t>12.00</w:t>
            </w:r>
          </w:p>
        </w:tc>
      </w:tr>
      <w:tr w:rsidR="008C5E28" w:rsidRPr="00EB0D73" w14:paraId="02730500" w14:textId="77777777" w:rsidTr="00A27995">
        <w:tc>
          <w:tcPr>
            <w:tcW w:w="3227" w:type="dxa"/>
            <w:shd w:val="clear" w:color="auto" w:fill="auto"/>
          </w:tcPr>
          <w:p w14:paraId="3074FF25" w14:textId="50344F21" w:rsidR="00B350E0" w:rsidRPr="00EB0D73" w:rsidRDefault="00B33AA8" w:rsidP="00A27995">
            <w:pPr>
              <w:pStyle w:val="NoSpacing"/>
              <w:rPr>
                <w:rFonts w:ascii="Arial" w:hAnsi="Arial" w:cs="Arial"/>
                <w:bCs/>
              </w:rPr>
            </w:pPr>
            <w:r>
              <w:rPr>
                <w:rFonts w:ascii="Arial" w:hAnsi="Arial" w:cs="Arial"/>
                <w:bCs/>
              </w:rPr>
              <w:t>SVS Garden Services</w:t>
            </w:r>
          </w:p>
        </w:tc>
        <w:tc>
          <w:tcPr>
            <w:tcW w:w="5812" w:type="dxa"/>
            <w:shd w:val="clear" w:color="auto" w:fill="auto"/>
          </w:tcPr>
          <w:p w14:paraId="136D0044" w14:textId="5736E78C" w:rsidR="00B350E0" w:rsidRPr="00EB0D73" w:rsidRDefault="00A80456" w:rsidP="00A27995">
            <w:pPr>
              <w:pStyle w:val="NoSpacing"/>
              <w:rPr>
                <w:rFonts w:ascii="Arial" w:hAnsi="Arial" w:cs="Arial"/>
                <w:bCs/>
              </w:rPr>
            </w:pPr>
            <w:r>
              <w:rPr>
                <w:rFonts w:ascii="Arial" w:hAnsi="Arial" w:cs="Arial"/>
                <w:bCs/>
              </w:rPr>
              <w:t xml:space="preserve">Grass cutting at Ingestre Community Garden 11 &amp; 24.7.23, </w:t>
            </w:r>
            <w:r w:rsidR="008C5E28">
              <w:rPr>
                <w:rFonts w:ascii="Arial" w:hAnsi="Arial" w:cs="Arial"/>
                <w:bCs/>
              </w:rPr>
              <w:t>7 &amp; 23.8.23. 6.9.23.</w:t>
            </w:r>
          </w:p>
        </w:tc>
        <w:tc>
          <w:tcPr>
            <w:tcW w:w="1417" w:type="dxa"/>
            <w:shd w:val="clear" w:color="auto" w:fill="auto"/>
          </w:tcPr>
          <w:p w14:paraId="57AFF1AA" w14:textId="3D891404" w:rsidR="00B350E0" w:rsidRPr="00EB0D73" w:rsidRDefault="00B350E0" w:rsidP="00A27995">
            <w:pPr>
              <w:pStyle w:val="NoSpacing"/>
              <w:rPr>
                <w:rFonts w:ascii="Arial" w:hAnsi="Arial" w:cs="Arial"/>
                <w:bCs/>
              </w:rPr>
            </w:pPr>
            <w:r w:rsidRPr="00EB0D73">
              <w:rPr>
                <w:rFonts w:ascii="Arial" w:hAnsi="Arial" w:cs="Arial"/>
                <w:bCs/>
              </w:rPr>
              <w:t>£1</w:t>
            </w:r>
            <w:r w:rsidR="008C5E28">
              <w:rPr>
                <w:rFonts w:ascii="Arial" w:hAnsi="Arial" w:cs="Arial"/>
                <w:bCs/>
              </w:rPr>
              <w:t>50.00</w:t>
            </w:r>
          </w:p>
        </w:tc>
        <w:tc>
          <w:tcPr>
            <w:tcW w:w="1134" w:type="dxa"/>
            <w:shd w:val="clear" w:color="auto" w:fill="auto"/>
          </w:tcPr>
          <w:p w14:paraId="13D6F31B" w14:textId="77777777" w:rsidR="00B350E0" w:rsidRPr="00EB0D73" w:rsidRDefault="00B350E0" w:rsidP="00A27995">
            <w:pPr>
              <w:pStyle w:val="NoSpacing"/>
              <w:rPr>
                <w:rFonts w:ascii="Arial" w:hAnsi="Arial" w:cs="Arial"/>
                <w:bCs/>
              </w:rPr>
            </w:pPr>
            <w:r w:rsidRPr="00EB0D73">
              <w:rPr>
                <w:rFonts w:ascii="Arial" w:hAnsi="Arial" w:cs="Arial"/>
                <w:bCs/>
              </w:rPr>
              <w:t>Nil</w:t>
            </w:r>
          </w:p>
        </w:tc>
        <w:tc>
          <w:tcPr>
            <w:tcW w:w="1276" w:type="dxa"/>
            <w:shd w:val="clear" w:color="auto" w:fill="auto"/>
          </w:tcPr>
          <w:p w14:paraId="38391F50" w14:textId="65199E78" w:rsidR="00B350E0" w:rsidRPr="00EB0D73" w:rsidRDefault="00B350E0" w:rsidP="00A27995">
            <w:pPr>
              <w:pStyle w:val="NoSpacing"/>
              <w:rPr>
                <w:rFonts w:ascii="Arial" w:hAnsi="Arial" w:cs="Arial"/>
                <w:bCs/>
              </w:rPr>
            </w:pPr>
            <w:r w:rsidRPr="00EB0D73">
              <w:rPr>
                <w:rFonts w:ascii="Arial" w:hAnsi="Arial" w:cs="Arial"/>
                <w:bCs/>
              </w:rPr>
              <w:t>£1</w:t>
            </w:r>
            <w:r w:rsidR="008C5E28">
              <w:rPr>
                <w:rFonts w:ascii="Arial" w:hAnsi="Arial" w:cs="Arial"/>
                <w:bCs/>
              </w:rPr>
              <w:t>50.00</w:t>
            </w:r>
          </w:p>
        </w:tc>
      </w:tr>
      <w:tr w:rsidR="008C5E28" w:rsidRPr="00EB0D73" w14:paraId="7C91C150" w14:textId="77777777" w:rsidTr="00A27995">
        <w:tc>
          <w:tcPr>
            <w:tcW w:w="3227" w:type="dxa"/>
            <w:shd w:val="clear" w:color="auto" w:fill="auto"/>
          </w:tcPr>
          <w:p w14:paraId="389642B8" w14:textId="034E9CAA" w:rsidR="008C5E28" w:rsidRDefault="008C5E28" w:rsidP="00A27995">
            <w:pPr>
              <w:pStyle w:val="NoSpacing"/>
              <w:rPr>
                <w:rFonts w:ascii="Arial" w:hAnsi="Arial" w:cs="Arial"/>
                <w:bCs/>
              </w:rPr>
            </w:pPr>
            <w:r>
              <w:rPr>
                <w:rFonts w:ascii="Arial" w:hAnsi="Arial" w:cs="Arial"/>
                <w:bCs/>
              </w:rPr>
              <w:t xml:space="preserve">SPCA </w:t>
            </w:r>
          </w:p>
        </w:tc>
        <w:tc>
          <w:tcPr>
            <w:tcW w:w="5812" w:type="dxa"/>
            <w:shd w:val="clear" w:color="auto" w:fill="auto"/>
          </w:tcPr>
          <w:p w14:paraId="778A6255" w14:textId="120E71F0" w:rsidR="008C5E28" w:rsidRDefault="008C5E28" w:rsidP="00A27995">
            <w:pPr>
              <w:pStyle w:val="NoSpacing"/>
              <w:rPr>
                <w:rFonts w:ascii="Arial" w:hAnsi="Arial" w:cs="Arial"/>
                <w:bCs/>
              </w:rPr>
            </w:pPr>
            <w:r>
              <w:rPr>
                <w:rFonts w:ascii="Arial" w:hAnsi="Arial" w:cs="Arial"/>
                <w:bCs/>
              </w:rPr>
              <w:t>Training Course – Cllr Fundamentals 23.5.2023</w:t>
            </w:r>
          </w:p>
        </w:tc>
        <w:tc>
          <w:tcPr>
            <w:tcW w:w="1417" w:type="dxa"/>
            <w:shd w:val="clear" w:color="auto" w:fill="auto"/>
          </w:tcPr>
          <w:p w14:paraId="12EB60C0" w14:textId="4F28D789" w:rsidR="008C5E28" w:rsidRPr="00EB0D73" w:rsidRDefault="008C5E28" w:rsidP="00A27995">
            <w:pPr>
              <w:pStyle w:val="NoSpacing"/>
              <w:rPr>
                <w:rFonts w:ascii="Arial" w:hAnsi="Arial" w:cs="Arial"/>
                <w:bCs/>
              </w:rPr>
            </w:pPr>
            <w:r>
              <w:rPr>
                <w:rFonts w:ascii="Arial" w:hAnsi="Arial" w:cs="Arial"/>
                <w:bCs/>
              </w:rPr>
              <w:t>£30.00</w:t>
            </w:r>
          </w:p>
        </w:tc>
        <w:tc>
          <w:tcPr>
            <w:tcW w:w="1134" w:type="dxa"/>
            <w:shd w:val="clear" w:color="auto" w:fill="auto"/>
          </w:tcPr>
          <w:p w14:paraId="6AEB619E" w14:textId="4AC93037" w:rsidR="008C5E28" w:rsidRPr="00EB0D73" w:rsidRDefault="008C5E28" w:rsidP="00A27995">
            <w:pPr>
              <w:pStyle w:val="NoSpacing"/>
              <w:rPr>
                <w:rFonts w:ascii="Arial" w:hAnsi="Arial" w:cs="Arial"/>
                <w:bCs/>
              </w:rPr>
            </w:pPr>
            <w:r>
              <w:rPr>
                <w:rFonts w:ascii="Arial" w:hAnsi="Arial" w:cs="Arial"/>
                <w:bCs/>
              </w:rPr>
              <w:t>£6.00</w:t>
            </w:r>
          </w:p>
        </w:tc>
        <w:tc>
          <w:tcPr>
            <w:tcW w:w="1276" w:type="dxa"/>
            <w:shd w:val="clear" w:color="auto" w:fill="auto"/>
          </w:tcPr>
          <w:p w14:paraId="630CC941" w14:textId="671280F6" w:rsidR="008C5E28" w:rsidRPr="00EB0D73" w:rsidRDefault="008C5E28" w:rsidP="00A27995">
            <w:pPr>
              <w:pStyle w:val="NoSpacing"/>
              <w:rPr>
                <w:rFonts w:ascii="Arial" w:hAnsi="Arial" w:cs="Arial"/>
                <w:bCs/>
              </w:rPr>
            </w:pPr>
            <w:r>
              <w:rPr>
                <w:rFonts w:ascii="Arial" w:hAnsi="Arial" w:cs="Arial"/>
                <w:bCs/>
              </w:rPr>
              <w:t>£36.00</w:t>
            </w:r>
          </w:p>
        </w:tc>
      </w:tr>
    </w:tbl>
    <w:p w14:paraId="16BB0F8A" w14:textId="77777777" w:rsidR="005E3A68" w:rsidRDefault="005E3A68" w:rsidP="005E3A68">
      <w:pPr>
        <w:pStyle w:val="NoSpacing"/>
        <w:rPr>
          <w:rFonts w:ascii="Arial" w:hAnsi="Arial" w:cs="Arial"/>
          <w:snapToGrid w:val="0"/>
        </w:rPr>
      </w:pPr>
    </w:p>
    <w:p w14:paraId="30B210D2" w14:textId="3DD31506" w:rsidR="003727DB" w:rsidRDefault="003727DB" w:rsidP="005E3A68">
      <w:pPr>
        <w:pStyle w:val="NoSpacing"/>
        <w:rPr>
          <w:rFonts w:ascii="Arial" w:hAnsi="Arial" w:cs="Arial"/>
          <w:snapToGrid w:val="0"/>
        </w:rPr>
      </w:pPr>
      <w:r w:rsidRPr="003727DB">
        <w:rPr>
          <w:rFonts w:ascii="Arial" w:hAnsi="Arial" w:cs="Arial"/>
          <w:b/>
          <w:bCs/>
          <w:snapToGrid w:val="0"/>
        </w:rPr>
        <w:t>c.</w:t>
      </w:r>
      <w:r>
        <w:rPr>
          <w:rFonts w:ascii="Arial" w:hAnsi="Arial" w:cs="Arial"/>
          <w:snapToGrid w:val="0"/>
        </w:rPr>
        <w:t xml:space="preserve"> AGAR 2022/23. Clerk provided update and advised </w:t>
      </w:r>
      <w:r w:rsidR="007C1676">
        <w:rPr>
          <w:rFonts w:ascii="Arial" w:hAnsi="Arial" w:cs="Arial"/>
          <w:snapToGrid w:val="0"/>
        </w:rPr>
        <w:t>Council</w:t>
      </w:r>
      <w:r>
        <w:rPr>
          <w:rFonts w:ascii="Arial" w:hAnsi="Arial" w:cs="Arial"/>
          <w:snapToGrid w:val="0"/>
        </w:rPr>
        <w:t xml:space="preserve"> that </w:t>
      </w:r>
      <w:r w:rsidR="007C1676">
        <w:rPr>
          <w:rFonts w:ascii="Arial" w:hAnsi="Arial" w:cs="Arial"/>
          <w:snapToGrid w:val="0"/>
        </w:rPr>
        <w:t>external Audit process had been completed.  Notices had been added to the Parish website and dis</w:t>
      </w:r>
      <w:r w:rsidR="00C57D44">
        <w:rPr>
          <w:rFonts w:ascii="Arial" w:hAnsi="Arial" w:cs="Arial"/>
          <w:snapToGrid w:val="0"/>
        </w:rPr>
        <w:t>played in Parish Notice Boards.</w:t>
      </w:r>
    </w:p>
    <w:p w14:paraId="06C2E33E" w14:textId="77777777" w:rsidR="00C57D44" w:rsidRDefault="00C57D44" w:rsidP="005E3A68">
      <w:pPr>
        <w:pStyle w:val="NoSpacing"/>
        <w:rPr>
          <w:rFonts w:ascii="Arial" w:hAnsi="Arial" w:cs="Arial"/>
          <w:snapToGrid w:val="0"/>
        </w:rPr>
      </w:pPr>
    </w:p>
    <w:p w14:paraId="0F8DAB7C" w14:textId="5D7DEA58" w:rsidR="005E3A68" w:rsidRDefault="005E3A68" w:rsidP="005E3A68">
      <w:pPr>
        <w:pStyle w:val="NoSpacing"/>
        <w:rPr>
          <w:rFonts w:ascii="Arial" w:hAnsi="Arial" w:cs="Arial"/>
          <w:b/>
          <w:bCs/>
          <w:snapToGrid w:val="0"/>
          <w:u w:val="single"/>
        </w:rPr>
      </w:pPr>
      <w:r>
        <w:rPr>
          <w:rFonts w:ascii="Arial" w:hAnsi="Arial" w:cs="Arial"/>
          <w:b/>
          <w:bCs/>
          <w:snapToGrid w:val="0"/>
          <w:u w:val="single"/>
        </w:rPr>
        <w:t>88/23</w:t>
      </w:r>
      <w:r>
        <w:rPr>
          <w:rFonts w:ascii="Arial" w:hAnsi="Arial" w:cs="Arial"/>
          <w:b/>
          <w:bCs/>
          <w:snapToGrid w:val="0"/>
          <w:u w:val="single"/>
        </w:rPr>
        <w:tab/>
        <w:t>VILLAGE HALL TRUSTEE</w:t>
      </w:r>
    </w:p>
    <w:p w14:paraId="4481B6C7" w14:textId="454A9CB1" w:rsidR="005E3A68" w:rsidRDefault="005E3A68" w:rsidP="005E3A68">
      <w:pPr>
        <w:pStyle w:val="NoSpacing"/>
        <w:rPr>
          <w:rFonts w:ascii="Arial" w:hAnsi="Arial" w:cs="Arial"/>
          <w:b/>
          <w:bCs/>
          <w:snapToGrid w:val="0"/>
        </w:rPr>
      </w:pPr>
      <w:r>
        <w:rPr>
          <w:rFonts w:ascii="Arial" w:hAnsi="Arial" w:cs="Arial"/>
          <w:b/>
          <w:bCs/>
          <w:snapToGrid w:val="0"/>
        </w:rPr>
        <w:t xml:space="preserve">a. </w:t>
      </w:r>
      <w:r w:rsidR="00C56D97" w:rsidRPr="00C56D97">
        <w:rPr>
          <w:rFonts w:ascii="Arial" w:hAnsi="Arial" w:cs="Arial"/>
          <w:snapToGrid w:val="0"/>
        </w:rPr>
        <w:t>Details of Village Hall Trustees was updated accordingly.</w:t>
      </w:r>
    </w:p>
    <w:p w14:paraId="5B8AE177" w14:textId="77777777" w:rsidR="005E3A68" w:rsidRDefault="005E3A68" w:rsidP="005E3A68">
      <w:pPr>
        <w:pStyle w:val="NoSpacing"/>
        <w:rPr>
          <w:rFonts w:ascii="Arial" w:hAnsi="Arial" w:cs="Arial"/>
          <w:b/>
          <w:bCs/>
          <w:snapToGrid w:val="0"/>
        </w:rPr>
      </w:pPr>
    </w:p>
    <w:p w14:paraId="25948C7D" w14:textId="08ADF3A1" w:rsidR="005E3A68" w:rsidRDefault="005E3A68" w:rsidP="005E3A68">
      <w:pPr>
        <w:pStyle w:val="NoSpacing"/>
        <w:rPr>
          <w:rFonts w:ascii="Arial" w:eastAsia="Times New Roman" w:hAnsi="Arial" w:cs="Arial"/>
          <w:b/>
          <w:snapToGrid w:val="0"/>
          <w:u w:val="single"/>
        </w:rPr>
      </w:pPr>
      <w:r>
        <w:rPr>
          <w:rFonts w:ascii="Arial" w:eastAsia="Times New Roman" w:hAnsi="Arial" w:cs="Arial"/>
          <w:b/>
          <w:snapToGrid w:val="0"/>
          <w:u w:val="single"/>
        </w:rPr>
        <w:t>89</w:t>
      </w:r>
      <w:r w:rsidRPr="00DF3F02">
        <w:rPr>
          <w:rFonts w:ascii="Arial" w:eastAsia="Times New Roman" w:hAnsi="Arial" w:cs="Arial"/>
          <w:b/>
          <w:snapToGrid w:val="0"/>
          <w:u w:val="single"/>
        </w:rPr>
        <w:t>/2</w:t>
      </w:r>
      <w:r>
        <w:rPr>
          <w:rFonts w:ascii="Arial" w:eastAsia="Times New Roman" w:hAnsi="Arial" w:cs="Arial"/>
          <w:b/>
          <w:snapToGrid w:val="0"/>
          <w:u w:val="single"/>
        </w:rPr>
        <w:t>3</w:t>
      </w:r>
      <w:r w:rsidRPr="00DF3F02">
        <w:rPr>
          <w:rFonts w:ascii="Arial" w:eastAsia="Times New Roman" w:hAnsi="Arial" w:cs="Arial"/>
          <w:b/>
          <w:snapToGrid w:val="0"/>
          <w:u w:val="single"/>
        </w:rPr>
        <w:tab/>
        <w:t>STANDING ITEMS</w:t>
      </w:r>
    </w:p>
    <w:p w14:paraId="7A08CA04" w14:textId="57616DAD" w:rsidR="005E3A68" w:rsidRDefault="005E3A68" w:rsidP="005E3A68">
      <w:pPr>
        <w:pStyle w:val="NoSpacing"/>
        <w:rPr>
          <w:rFonts w:ascii="Arial" w:eastAsia="Times New Roman" w:hAnsi="Arial" w:cs="Arial"/>
          <w:bCs/>
          <w:snapToGrid w:val="0"/>
        </w:rPr>
      </w:pPr>
      <w:r>
        <w:rPr>
          <w:rFonts w:ascii="Arial" w:eastAsia="Times New Roman" w:hAnsi="Arial" w:cs="Arial"/>
          <w:b/>
          <w:snapToGrid w:val="0"/>
        </w:rPr>
        <w:t xml:space="preserve">a. </w:t>
      </w:r>
      <w:r w:rsidRPr="005E3A68">
        <w:rPr>
          <w:rFonts w:ascii="Arial" w:eastAsia="Times New Roman" w:hAnsi="Arial" w:cs="Arial"/>
          <w:bCs/>
          <w:snapToGrid w:val="0"/>
        </w:rPr>
        <w:t>HS2 – see Minute Ref 80/23b above.</w:t>
      </w:r>
    </w:p>
    <w:p w14:paraId="248B6D3D" w14:textId="77777777" w:rsidR="005E3A68" w:rsidRDefault="005E3A68" w:rsidP="005E3A68">
      <w:pPr>
        <w:pStyle w:val="NoSpacing"/>
        <w:rPr>
          <w:rFonts w:ascii="Arial" w:eastAsia="Times New Roman" w:hAnsi="Arial" w:cs="Arial"/>
          <w:bCs/>
          <w:snapToGrid w:val="0"/>
        </w:rPr>
      </w:pPr>
    </w:p>
    <w:p w14:paraId="26E10D01" w14:textId="346C0E48" w:rsidR="005E3A68" w:rsidRDefault="005E3A68" w:rsidP="005E3A68">
      <w:pPr>
        <w:pStyle w:val="NoSpacing"/>
        <w:rPr>
          <w:rFonts w:ascii="Arial" w:eastAsia="Times New Roman" w:hAnsi="Arial" w:cs="Arial"/>
          <w:b/>
          <w:snapToGrid w:val="0"/>
          <w:u w:val="single"/>
        </w:rPr>
      </w:pPr>
      <w:r>
        <w:rPr>
          <w:rFonts w:ascii="Arial" w:eastAsia="Times New Roman" w:hAnsi="Arial" w:cs="Arial"/>
          <w:b/>
          <w:snapToGrid w:val="0"/>
          <w:u w:val="single"/>
        </w:rPr>
        <w:t>90/23</w:t>
      </w:r>
      <w:r>
        <w:rPr>
          <w:rFonts w:ascii="Arial" w:eastAsia="Times New Roman" w:hAnsi="Arial" w:cs="Arial"/>
          <w:b/>
          <w:snapToGrid w:val="0"/>
          <w:u w:val="single"/>
        </w:rPr>
        <w:tab/>
        <w:t>VILLAGE MATTERS</w:t>
      </w:r>
    </w:p>
    <w:p w14:paraId="5284E736" w14:textId="56201022" w:rsidR="005E3A68" w:rsidRDefault="005E3A68" w:rsidP="005E3A68">
      <w:pPr>
        <w:pStyle w:val="NoSpacing"/>
        <w:rPr>
          <w:rFonts w:ascii="Arial" w:eastAsia="Times New Roman" w:hAnsi="Arial" w:cs="Arial"/>
          <w:bCs/>
          <w:snapToGrid w:val="0"/>
        </w:rPr>
      </w:pPr>
      <w:r>
        <w:rPr>
          <w:rFonts w:ascii="Arial" w:eastAsia="Times New Roman" w:hAnsi="Arial" w:cs="Arial"/>
          <w:b/>
          <w:snapToGrid w:val="0"/>
        </w:rPr>
        <w:t>a. Countryside and Rights of Way</w:t>
      </w:r>
      <w:r w:rsidR="00CC37C2">
        <w:rPr>
          <w:rFonts w:ascii="Arial" w:eastAsia="Times New Roman" w:hAnsi="Arial" w:cs="Arial"/>
          <w:b/>
          <w:snapToGrid w:val="0"/>
        </w:rPr>
        <w:t xml:space="preserve">.  </w:t>
      </w:r>
      <w:r w:rsidR="00CC37C2">
        <w:rPr>
          <w:rFonts w:ascii="Arial" w:eastAsia="Times New Roman" w:hAnsi="Arial" w:cs="Arial"/>
          <w:bCs/>
          <w:snapToGrid w:val="0"/>
        </w:rPr>
        <w:t xml:space="preserve">Cllr Lees </w:t>
      </w:r>
      <w:r w:rsidR="00493B75">
        <w:rPr>
          <w:rFonts w:ascii="Arial" w:eastAsia="Times New Roman" w:hAnsi="Arial" w:cs="Arial"/>
          <w:bCs/>
          <w:snapToGrid w:val="0"/>
        </w:rPr>
        <w:t>informed</w:t>
      </w:r>
      <w:r w:rsidR="00CC37C2">
        <w:rPr>
          <w:rFonts w:ascii="Arial" w:eastAsia="Times New Roman" w:hAnsi="Arial" w:cs="Arial"/>
          <w:bCs/>
          <w:snapToGrid w:val="0"/>
        </w:rPr>
        <w:t xml:space="preserve"> </w:t>
      </w:r>
      <w:r w:rsidR="00493B75">
        <w:rPr>
          <w:rFonts w:ascii="Arial" w:eastAsia="Times New Roman" w:hAnsi="Arial" w:cs="Arial"/>
          <w:bCs/>
          <w:snapToGrid w:val="0"/>
        </w:rPr>
        <w:t>C</w:t>
      </w:r>
      <w:r w:rsidR="00CC37C2">
        <w:rPr>
          <w:rFonts w:ascii="Arial" w:eastAsia="Times New Roman" w:hAnsi="Arial" w:cs="Arial"/>
          <w:bCs/>
          <w:snapToGrid w:val="0"/>
        </w:rPr>
        <w:t xml:space="preserve">ouncil that </w:t>
      </w:r>
      <w:r w:rsidR="00493B75">
        <w:rPr>
          <w:rFonts w:ascii="Arial" w:eastAsia="Times New Roman" w:hAnsi="Arial" w:cs="Arial"/>
          <w:bCs/>
          <w:snapToGrid w:val="0"/>
        </w:rPr>
        <w:t>residents</w:t>
      </w:r>
      <w:r w:rsidR="00CC37C2">
        <w:rPr>
          <w:rFonts w:ascii="Arial" w:eastAsia="Times New Roman" w:hAnsi="Arial" w:cs="Arial"/>
          <w:bCs/>
          <w:snapToGrid w:val="0"/>
        </w:rPr>
        <w:t xml:space="preserve"> had written to </w:t>
      </w:r>
      <w:r w:rsidR="00745E07">
        <w:rPr>
          <w:rFonts w:ascii="Arial" w:eastAsia="Times New Roman" w:hAnsi="Arial" w:cs="Arial"/>
          <w:bCs/>
          <w:snapToGrid w:val="0"/>
        </w:rPr>
        <w:t xml:space="preserve">SCC’s Hannah Titchener in July </w:t>
      </w:r>
      <w:r w:rsidR="00493B75">
        <w:rPr>
          <w:rFonts w:ascii="Arial" w:eastAsia="Times New Roman" w:hAnsi="Arial" w:cs="Arial"/>
          <w:bCs/>
          <w:snapToGrid w:val="0"/>
        </w:rPr>
        <w:t>2023;</w:t>
      </w:r>
      <w:r w:rsidR="00745E07">
        <w:rPr>
          <w:rFonts w:ascii="Arial" w:eastAsia="Times New Roman" w:hAnsi="Arial" w:cs="Arial"/>
          <w:bCs/>
          <w:snapToGrid w:val="0"/>
        </w:rPr>
        <w:t xml:space="preserve"> no reply </w:t>
      </w:r>
      <w:r w:rsidR="00493B75">
        <w:rPr>
          <w:rFonts w:ascii="Arial" w:eastAsia="Times New Roman" w:hAnsi="Arial" w:cs="Arial"/>
          <w:bCs/>
          <w:snapToGrid w:val="0"/>
        </w:rPr>
        <w:t>received. Email acknowledgement has now been received, once matter was chased up by residents.</w:t>
      </w:r>
      <w:r w:rsidR="00142292">
        <w:rPr>
          <w:rFonts w:ascii="Arial" w:eastAsia="Times New Roman" w:hAnsi="Arial" w:cs="Arial"/>
          <w:bCs/>
          <w:snapToGrid w:val="0"/>
        </w:rPr>
        <w:t xml:space="preserve"> No information has been received regarding submissions by the Golf Club or Sandwell MBC.</w:t>
      </w:r>
      <w:r w:rsidR="00097D08">
        <w:rPr>
          <w:rFonts w:ascii="Arial" w:eastAsia="Times New Roman" w:hAnsi="Arial" w:cs="Arial"/>
          <w:bCs/>
          <w:snapToGrid w:val="0"/>
        </w:rPr>
        <w:t xml:space="preserve">  Cllr Lees referred to meeting of SCC’s </w:t>
      </w:r>
      <w:r w:rsidR="00CB5F87">
        <w:rPr>
          <w:rFonts w:ascii="Arial" w:eastAsia="Times New Roman" w:hAnsi="Arial" w:cs="Arial"/>
          <w:bCs/>
          <w:snapToGrid w:val="0"/>
        </w:rPr>
        <w:t xml:space="preserve">CROW Panel on 11.8.2023, regarding decision to </w:t>
      </w:r>
      <w:r w:rsidR="00D877D9">
        <w:rPr>
          <w:rFonts w:ascii="Arial" w:eastAsia="Times New Roman" w:hAnsi="Arial" w:cs="Arial"/>
          <w:bCs/>
          <w:snapToGrid w:val="0"/>
        </w:rPr>
        <w:t xml:space="preserve">grant Delegated Powers to </w:t>
      </w:r>
      <w:r w:rsidR="00CB5F87">
        <w:rPr>
          <w:rFonts w:ascii="Arial" w:eastAsia="Times New Roman" w:hAnsi="Arial" w:cs="Arial"/>
          <w:bCs/>
          <w:snapToGrid w:val="0"/>
        </w:rPr>
        <w:t xml:space="preserve">speed up process </w:t>
      </w:r>
      <w:r w:rsidR="009100D3">
        <w:rPr>
          <w:rFonts w:ascii="Arial" w:eastAsia="Times New Roman" w:hAnsi="Arial" w:cs="Arial"/>
          <w:bCs/>
          <w:snapToGrid w:val="0"/>
        </w:rPr>
        <w:t>for making Orders to add public bridleways onto the Definitive Map of Public Rights of Way</w:t>
      </w:r>
      <w:r w:rsidR="00D877D9">
        <w:rPr>
          <w:rFonts w:ascii="Arial" w:eastAsia="Times New Roman" w:hAnsi="Arial" w:cs="Arial"/>
          <w:bCs/>
          <w:snapToGrid w:val="0"/>
        </w:rPr>
        <w:t xml:space="preserve">.  It was noted this </w:t>
      </w:r>
      <w:r w:rsidR="004C6E12">
        <w:rPr>
          <w:rFonts w:ascii="Arial" w:eastAsia="Times New Roman" w:hAnsi="Arial" w:cs="Arial"/>
          <w:bCs/>
          <w:snapToGrid w:val="0"/>
        </w:rPr>
        <w:t>would</w:t>
      </w:r>
      <w:r w:rsidR="00D877D9">
        <w:rPr>
          <w:rFonts w:ascii="Arial" w:eastAsia="Times New Roman" w:hAnsi="Arial" w:cs="Arial"/>
          <w:bCs/>
          <w:snapToGrid w:val="0"/>
        </w:rPr>
        <w:t xml:space="preserve"> apply to </w:t>
      </w:r>
      <w:r w:rsidR="004C6E12">
        <w:rPr>
          <w:rFonts w:ascii="Arial" w:eastAsia="Times New Roman" w:hAnsi="Arial" w:cs="Arial"/>
          <w:bCs/>
          <w:snapToGrid w:val="0"/>
        </w:rPr>
        <w:t xml:space="preserve">bridleways affected by HS2 and to those that have already been a subject of Court proceedings.  After discussion, it was </w:t>
      </w:r>
      <w:r w:rsidR="00FA4C7D">
        <w:rPr>
          <w:rFonts w:ascii="Arial" w:eastAsia="Times New Roman" w:hAnsi="Arial" w:cs="Arial"/>
          <w:bCs/>
          <w:snapToGrid w:val="0"/>
        </w:rPr>
        <w:t>resolved</w:t>
      </w:r>
      <w:r w:rsidR="004C6E12">
        <w:rPr>
          <w:rFonts w:ascii="Arial" w:eastAsia="Times New Roman" w:hAnsi="Arial" w:cs="Arial"/>
          <w:bCs/>
          <w:snapToGrid w:val="0"/>
        </w:rPr>
        <w:t xml:space="preserve"> to seek to establish</w:t>
      </w:r>
      <w:r w:rsidR="00FE46C8">
        <w:rPr>
          <w:rFonts w:ascii="Arial" w:eastAsia="Times New Roman" w:hAnsi="Arial" w:cs="Arial"/>
          <w:bCs/>
          <w:snapToGrid w:val="0"/>
        </w:rPr>
        <w:t>,</w:t>
      </w:r>
      <w:r w:rsidR="004C6E12">
        <w:rPr>
          <w:rFonts w:ascii="Arial" w:eastAsia="Times New Roman" w:hAnsi="Arial" w:cs="Arial"/>
          <w:bCs/>
          <w:snapToGrid w:val="0"/>
        </w:rPr>
        <w:t xml:space="preserve"> with SCC</w:t>
      </w:r>
      <w:r w:rsidR="00FE46C8">
        <w:rPr>
          <w:rFonts w:ascii="Arial" w:eastAsia="Times New Roman" w:hAnsi="Arial" w:cs="Arial"/>
          <w:bCs/>
          <w:snapToGrid w:val="0"/>
        </w:rPr>
        <w:t>,</w:t>
      </w:r>
      <w:r w:rsidR="004C6E12">
        <w:rPr>
          <w:rFonts w:ascii="Arial" w:eastAsia="Times New Roman" w:hAnsi="Arial" w:cs="Arial"/>
          <w:bCs/>
          <w:snapToGrid w:val="0"/>
        </w:rPr>
        <w:t xml:space="preserve"> if any of the brid</w:t>
      </w:r>
      <w:r w:rsidR="00FA4C7D">
        <w:rPr>
          <w:rFonts w:ascii="Arial" w:eastAsia="Times New Roman" w:hAnsi="Arial" w:cs="Arial"/>
          <w:bCs/>
          <w:snapToGrid w:val="0"/>
        </w:rPr>
        <w:t>leways in the Parish will be affected by this decision</w:t>
      </w:r>
      <w:r w:rsidR="00A62DE9">
        <w:rPr>
          <w:rFonts w:ascii="Arial" w:eastAsia="Times New Roman" w:hAnsi="Arial" w:cs="Arial"/>
          <w:bCs/>
          <w:snapToGrid w:val="0"/>
        </w:rPr>
        <w:t xml:space="preserve"> and if the Parish will be notified. </w:t>
      </w:r>
      <w:r w:rsidR="00FA4C7D">
        <w:rPr>
          <w:rFonts w:ascii="Arial" w:eastAsia="Times New Roman" w:hAnsi="Arial" w:cs="Arial"/>
          <w:bCs/>
          <w:snapToGrid w:val="0"/>
        </w:rPr>
        <w:t xml:space="preserve"> Clerk to contact </w:t>
      </w:r>
      <w:r w:rsidR="005308D2">
        <w:rPr>
          <w:rFonts w:ascii="Arial" w:eastAsia="Times New Roman" w:hAnsi="Arial" w:cs="Arial"/>
          <w:bCs/>
          <w:snapToGrid w:val="0"/>
        </w:rPr>
        <w:t xml:space="preserve">SCC </w:t>
      </w:r>
      <w:r w:rsidR="00A62DE9">
        <w:rPr>
          <w:rFonts w:ascii="Arial" w:eastAsia="Times New Roman" w:hAnsi="Arial" w:cs="Arial"/>
          <w:bCs/>
          <w:snapToGrid w:val="0"/>
        </w:rPr>
        <w:t>accordingly</w:t>
      </w:r>
      <w:r w:rsidR="005308D2">
        <w:rPr>
          <w:rFonts w:ascii="Arial" w:eastAsia="Times New Roman" w:hAnsi="Arial" w:cs="Arial"/>
          <w:bCs/>
          <w:snapToGrid w:val="0"/>
        </w:rPr>
        <w:t>.</w:t>
      </w:r>
    </w:p>
    <w:p w14:paraId="48C61FA3" w14:textId="341E914B" w:rsidR="00A62DE9" w:rsidRPr="00A62DE9" w:rsidRDefault="00A62DE9" w:rsidP="005E3A68">
      <w:pPr>
        <w:pStyle w:val="NoSpacing"/>
        <w:rPr>
          <w:rFonts w:ascii="Arial" w:eastAsia="Times New Roman" w:hAnsi="Arial" w:cs="Arial"/>
          <w:b/>
          <w:snapToGrid w:val="0"/>
        </w:rPr>
      </w:pPr>
      <w:r w:rsidRPr="00A62DE9">
        <w:rPr>
          <w:rFonts w:ascii="Arial" w:eastAsia="Times New Roman" w:hAnsi="Arial" w:cs="Arial"/>
          <w:b/>
          <w:snapToGrid w:val="0"/>
        </w:rPr>
        <w:t>Action - Clerk</w:t>
      </w:r>
    </w:p>
    <w:p w14:paraId="7F6AE95D" w14:textId="77777777" w:rsidR="005E3A68" w:rsidRDefault="005E3A68" w:rsidP="005E3A68">
      <w:pPr>
        <w:pStyle w:val="NoSpacing"/>
        <w:rPr>
          <w:rFonts w:ascii="Arial" w:eastAsia="Times New Roman" w:hAnsi="Arial" w:cs="Arial"/>
          <w:b/>
          <w:snapToGrid w:val="0"/>
        </w:rPr>
      </w:pPr>
    </w:p>
    <w:p w14:paraId="01E249F8" w14:textId="77777777" w:rsidR="00BE5DF9" w:rsidRDefault="00BE5DF9" w:rsidP="005E3A68">
      <w:pPr>
        <w:pStyle w:val="NoSpacing"/>
        <w:rPr>
          <w:rFonts w:ascii="Arial" w:eastAsia="Times New Roman" w:hAnsi="Arial" w:cs="Arial"/>
          <w:b/>
          <w:snapToGrid w:val="0"/>
        </w:rPr>
      </w:pPr>
    </w:p>
    <w:p w14:paraId="42070FB2" w14:textId="14E8242F" w:rsidR="005E3A68" w:rsidRDefault="005E3A68" w:rsidP="005E3A68">
      <w:pPr>
        <w:pStyle w:val="NoSpacing"/>
        <w:rPr>
          <w:rFonts w:ascii="Arial" w:eastAsia="Times New Roman" w:hAnsi="Arial" w:cs="Arial"/>
          <w:b/>
          <w:snapToGrid w:val="0"/>
          <w:u w:val="single"/>
        </w:rPr>
      </w:pPr>
      <w:r>
        <w:rPr>
          <w:rFonts w:ascii="Arial" w:eastAsia="Times New Roman" w:hAnsi="Arial" w:cs="Arial"/>
          <w:b/>
          <w:snapToGrid w:val="0"/>
          <w:u w:val="single"/>
        </w:rPr>
        <w:t>91/23</w:t>
      </w:r>
      <w:r>
        <w:rPr>
          <w:rFonts w:ascii="Arial" w:eastAsia="Times New Roman" w:hAnsi="Arial" w:cs="Arial"/>
          <w:b/>
          <w:snapToGrid w:val="0"/>
          <w:u w:val="single"/>
        </w:rPr>
        <w:tab/>
        <w:t>TO RECEIVE CORRESPONDENCE</w:t>
      </w:r>
    </w:p>
    <w:p w14:paraId="5F14F844" w14:textId="7C8F3C65" w:rsidR="005E3A68" w:rsidRPr="005E3A68" w:rsidRDefault="005E3A68" w:rsidP="005E3A68">
      <w:pPr>
        <w:tabs>
          <w:tab w:val="left" w:pos="567"/>
        </w:tabs>
        <w:spacing w:after="0" w:line="240" w:lineRule="auto"/>
        <w:rPr>
          <w:rFonts w:ascii="Arial" w:eastAsia="Calibri" w:hAnsi="Arial" w:cs="Times New Roman"/>
          <w:b/>
          <w:bCs/>
          <w:snapToGrid w:val="0"/>
          <w:szCs w:val="20"/>
        </w:rPr>
      </w:pPr>
      <w:r w:rsidRPr="005E3A68">
        <w:rPr>
          <w:rFonts w:ascii="Arial" w:eastAsia="Calibri" w:hAnsi="Arial" w:cs="Times New Roman"/>
          <w:b/>
          <w:bCs/>
          <w:snapToGrid w:val="0"/>
          <w:szCs w:val="20"/>
        </w:rPr>
        <w:t xml:space="preserve">a.  </w:t>
      </w:r>
      <w:r w:rsidRPr="005E3A68">
        <w:rPr>
          <w:rFonts w:ascii="Arial" w:eastAsia="Calibri" w:hAnsi="Arial" w:cs="Times New Roman"/>
          <w:snapToGrid w:val="0"/>
          <w:szCs w:val="20"/>
        </w:rPr>
        <w:t>Mayor’s Charity Appeal 2023/24 – Ladies Charity Lunch, 24 October 2023. Response date is 5.10.23 should anyone wish to attend.</w:t>
      </w:r>
      <w:r w:rsidR="00A62DE9">
        <w:rPr>
          <w:rFonts w:ascii="Arial" w:eastAsia="Calibri" w:hAnsi="Arial" w:cs="Times New Roman"/>
          <w:snapToGrid w:val="0"/>
          <w:szCs w:val="20"/>
        </w:rPr>
        <w:t xml:space="preserve">  </w:t>
      </w:r>
      <w:r w:rsidR="00A01642">
        <w:rPr>
          <w:rFonts w:ascii="Arial" w:eastAsia="Calibri" w:hAnsi="Arial" w:cs="Times New Roman"/>
          <w:snapToGrid w:val="0"/>
          <w:szCs w:val="20"/>
        </w:rPr>
        <w:t>Noted, no interest.</w:t>
      </w:r>
    </w:p>
    <w:p w14:paraId="428540D0" w14:textId="112BE42A" w:rsidR="005E3A68" w:rsidRDefault="005E3A68" w:rsidP="005E3A68">
      <w:pPr>
        <w:tabs>
          <w:tab w:val="left" w:pos="567"/>
        </w:tabs>
        <w:spacing w:after="0" w:line="240" w:lineRule="auto"/>
        <w:rPr>
          <w:rFonts w:ascii="Arial" w:eastAsia="Calibri" w:hAnsi="Arial" w:cs="Times New Roman"/>
          <w:snapToGrid w:val="0"/>
          <w:szCs w:val="20"/>
        </w:rPr>
      </w:pPr>
      <w:r w:rsidRPr="005E3A68">
        <w:rPr>
          <w:rFonts w:ascii="Arial" w:eastAsia="Calibri" w:hAnsi="Arial" w:cs="Times New Roman"/>
          <w:b/>
          <w:bCs/>
          <w:snapToGrid w:val="0"/>
          <w:szCs w:val="20"/>
        </w:rPr>
        <w:t>b.</w:t>
      </w:r>
      <w:r w:rsidRPr="005E3A68">
        <w:rPr>
          <w:rFonts w:ascii="Arial" w:eastAsia="Calibri" w:hAnsi="Arial" w:cs="Times New Roman"/>
          <w:snapToGrid w:val="0"/>
          <w:szCs w:val="20"/>
        </w:rPr>
        <w:t xml:space="preserve">  SPCA AGM – 30.10.2023, 7pm.  Meeting papers provided to all Cllrs via email.</w:t>
      </w:r>
      <w:r w:rsidR="00A01642">
        <w:rPr>
          <w:rFonts w:ascii="Arial" w:eastAsia="Calibri" w:hAnsi="Arial" w:cs="Times New Roman"/>
          <w:snapToGrid w:val="0"/>
          <w:szCs w:val="20"/>
        </w:rPr>
        <w:t xml:space="preserve">  Noted.  Clerk to send </w:t>
      </w:r>
      <w:r w:rsidR="001073AF">
        <w:rPr>
          <w:rFonts w:ascii="Arial" w:eastAsia="Calibri" w:hAnsi="Arial" w:cs="Times New Roman"/>
          <w:snapToGrid w:val="0"/>
          <w:szCs w:val="20"/>
        </w:rPr>
        <w:t>apologies.</w:t>
      </w:r>
    </w:p>
    <w:p w14:paraId="45309E11" w14:textId="05B8BE68" w:rsidR="001073AF" w:rsidRPr="001073AF" w:rsidRDefault="001073AF" w:rsidP="005E3A68">
      <w:pPr>
        <w:tabs>
          <w:tab w:val="left" w:pos="567"/>
        </w:tabs>
        <w:spacing w:after="0" w:line="240" w:lineRule="auto"/>
        <w:rPr>
          <w:rFonts w:ascii="Arial" w:eastAsia="Calibri" w:hAnsi="Arial" w:cs="Times New Roman"/>
          <w:b/>
          <w:bCs/>
          <w:snapToGrid w:val="0"/>
          <w:szCs w:val="20"/>
        </w:rPr>
      </w:pPr>
      <w:r w:rsidRPr="001073AF">
        <w:rPr>
          <w:rFonts w:ascii="Arial" w:eastAsia="Calibri" w:hAnsi="Arial" w:cs="Times New Roman"/>
          <w:b/>
          <w:bCs/>
          <w:snapToGrid w:val="0"/>
          <w:szCs w:val="20"/>
        </w:rPr>
        <w:t>Action - Clerk</w:t>
      </w:r>
    </w:p>
    <w:p w14:paraId="0D144BEC" w14:textId="1A9CCFF7" w:rsidR="005E3A68" w:rsidRPr="005E3A68" w:rsidRDefault="005E3A68" w:rsidP="005E3A68">
      <w:pPr>
        <w:tabs>
          <w:tab w:val="left" w:pos="567"/>
        </w:tabs>
        <w:spacing w:after="0" w:line="240" w:lineRule="auto"/>
        <w:rPr>
          <w:rFonts w:ascii="Arial" w:eastAsia="Calibri" w:hAnsi="Arial" w:cs="Times New Roman"/>
          <w:snapToGrid w:val="0"/>
          <w:szCs w:val="20"/>
        </w:rPr>
      </w:pPr>
      <w:r w:rsidRPr="005E3A68">
        <w:rPr>
          <w:rFonts w:ascii="Arial" w:eastAsia="Calibri" w:hAnsi="Arial" w:cs="Times New Roman"/>
          <w:b/>
          <w:bCs/>
          <w:snapToGrid w:val="0"/>
          <w:szCs w:val="20"/>
        </w:rPr>
        <w:t xml:space="preserve">c. </w:t>
      </w:r>
      <w:r w:rsidRPr="005E3A68">
        <w:rPr>
          <w:rFonts w:ascii="Arial" w:eastAsia="Calibri" w:hAnsi="Arial" w:cs="Times New Roman"/>
          <w:snapToGrid w:val="0"/>
          <w:szCs w:val="20"/>
        </w:rPr>
        <w:t>Stafford Borough Planning Application Validation criteria. Formal consultation has commenced, ending on 8.11.2023.  To consider and agree comments, if any, for submission.  Details sent to all Cllrs, via email, on 8.9.2023.</w:t>
      </w:r>
      <w:r w:rsidR="00FF3CC1">
        <w:rPr>
          <w:rFonts w:ascii="Arial" w:eastAsia="Calibri" w:hAnsi="Arial" w:cs="Times New Roman"/>
          <w:snapToGrid w:val="0"/>
          <w:szCs w:val="20"/>
        </w:rPr>
        <w:t xml:space="preserve">  No comments presented.</w:t>
      </w:r>
    </w:p>
    <w:p w14:paraId="5A8035D8" w14:textId="77777777" w:rsidR="005E3A68" w:rsidRDefault="005E3A68" w:rsidP="005E3A68">
      <w:pPr>
        <w:pStyle w:val="NoSpacing"/>
        <w:rPr>
          <w:rFonts w:ascii="Arial" w:eastAsia="Times New Roman" w:hAnsi="Arial" w:cs="Arial"/>
          <w:b/>
          <w:snapToGrid w:val="0"/>
        </w:rPr>
      </w:pPr>
    </w:p>
    <w:p w14:paraId="73DCA3A2" w14:textId="0D9CCD9F" w:rsidR="005E3A68" w:rsidRDefault="005E3A68" w:rsidP="005E3A68">
      <w:pPr>
        <w:pStyle w:val="NoSpacing"/>
        <w:rPr>
          <w:rFonts w:ascii="Arial" w:eastAsia="Times New Roman" w:hAnsi="Arial" w:cs="Arial"/>
          <w:b/>
          <w:snapToGrid w:val="0"/>
          <w:u w:val="single"/>
        </w:rPr>
      </w:pPr>
      <w:r>
        <w:rPr>
          <w:rFonts w:ascii="Arial" w:eastAsia="Times New Roman" w:hAnsi="Arial" w:cs="Arial"/>
          <w:b/>
          <w:snapToGrid w:val="0"/>
          <w:u w:val="single"/>
        </w:rPr>
        <w:t>92/23</w:t>
      </w:r>
      <w:r>
        <w:rPr>
          <w:rFonts w:ascii="Arial" w:eastAsia="Times New Roman" w:hAnsi="Arial" w:cs="Arial"/>
          <w:b/>
          <w:snapToGrid w:val="0"/>
          <w:u w:val="single"/>
        </w:rPr>
        <w:tab/>
        <w:t>ITEMS FOR NEXT AGENDA</w:t>
      </w:r>
    </w:p>
    <w:p w14:paraId="4B5664C3" w14:textId="788064D3" w:rsidR="005E3A68" w:rsidRPr="005E3A68" w:rsidRDefault="005E3A68" w:rsidP="005E3A68">
      <w:pPr>
        <w:pStyle w:val="NoSpacing"/>
        <w:rPr>
          <w:rFonts w:ascii="Arial" w:eastAsia="Times New Roman" w:hAnsi="Arial" w:cs="Arial"/>
          <w:b/>
          <w:snapToGrid w:val="0"/>
        </w:rPr>
      </w:pPr>
      <w:r>
        <w:rPr>
          <w:rFonts w:ascii="Arial" w:eastAsia="Times New Roman" w:hAnsi="Arial" w:cs="Arial"/>
          <w:b/>
          <w:snapToGrid w:val="0"/>
        </w:rPr>
        <w:t xml:space="preserve">a. </w:t>
      </w:r>
      <w:r w:rsidR="005E46FF" w:rsidRPr="005E46FF">
        <w:rPr>
          <w:rFonts w:ascii="Arial" w:eastAsia="Times New Roman" w:hAnsi="Arial" w:cs="Arial"/>
          <w:bCs/>
          <w:snapToGrid w:val="0"/>
        </w:rPr>
        <w:t>No items raised.</w:t>
      </w:r>
    </w:p>
    <w:p w14:paraId="6BE40648" w14:textId="77777777" w:rsidR="0028131F" w:rsidRDefault="0028131F" w:rsidP="005E46FF">
      <w:pPr>
        <w:pStyle w:val="NoSpacing"/>
        <w:rPr>
          <w:rFonts w:ascii="Arial" w:hAnsi="Arial" w:cs="Arial"/>
          <w:snapToGrid w:val="0"/>
        </w:rPr>
      </w:pPr>
    </w:p>
    <w:p w14:paraId="361F649A" w14:textId="77777777" w:rsidR="00960730" w:rsidRDefault="00960730" w:rsidP="00663E43">
      <w:pPr>
        <w:pStyle w:val="NoSpacing"/>
        <w:jc w:val="center"/>
        <w:rPr>
          <w:rFonts w:ascii="Arial" w:hAnsi="Arial" w:cs="Arial"/>
          <w:snapToGrid w:val="0"/>
        </w:rPr>
      </w:pPr>
    </w:p>
    <w:p w14:paraId="410C74BC" w14:textId="434643B2" w:rsidR="00280862" w:rsidRPr="00663E43" w:rsidRDefault="00352ED1" w:rsidP="00663E43">
      <w:pPr>
        <w:pStyle w:val="NoSpacing"/>
        <w:jc w:val="center"/>
        <w:rPr>
          <w:rFonts w:ascii="Arial" w:hAnsi="Arial" w:cs="Arial"/>
          <w:snapToGrid w:val="0"/>
        </w:rPr>
      </w:pPr>
      <w:r w:rsidRPr="00DF3F02">
        <w:rPr>
          <w:rFonts w:ascii="Arial" w:hAnsi="Arial" w:cs="Arial"/>
          <w:snapToGrid w:val="0"/>
        </w:rPr>
        <w:t xml:space="preserve">Meeting </w:t>
      </w:r>
      <w:r w:rsidRPr="005E46FF">
        <w:rPr>
          <w:rFonts w:ascii="Arial" w:hAnsi="Arial" w:cs="Arial"/>
          <w:snapToGrid w:val="0"/>
        </w:rPr>
        <w:t xml:space="preserve">closed at </w:t>
      </w:r>
      <w:r w:rsidR="005E46FF" w:rsidRPr="005E46FF">
        <w:rPr>
          <w:rFonts w:ascii="Arial" w:hAnsi="Arial" w:cs="Arial"/>
          <w:snapToGrid w:val="0"/>
        </w:rPr>
        <w:t>9.11</w:t>
      </w:r>
      <w:r w:rsidR="00DE097D" w:rsidRPr="005E46FF">
        <w:rPr>
          <w:rFonts w:ascii="Arial" w:hAnsi="Arial" w:cs="Arial"/>
          <w:snapToGrid w:val="0"/>
        </w:rPr>
        <w:t>pm</w:t>
      </w:r>
    </w:p>
    <w:sectPr w:rsidR="00280862" w:rsidRPr="00663E43" w:rsidSect="00C4500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4989" w14:textId="77777777" w:rsidR="003112DD" w:rsidRDefault="003112DD" w:rsidP="00352ED1">
      <w:pPr>
        <w:spacing w:after="0" w:line="240" w:lineRule="auto"/>
      </w:pPr>
      <w:r>
        <w:separator/>
      </w:r>
    </w:p>
  </w:endnote>
  <w:endnote w:type="continuationSeparator" w:id="0">
    <w:p w14:paraId="7C342207" w14:textId="77777777" w:rsidR="003112DD" w:rsidRDefault="003112DD"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4002" w14:textId="77777777" w:rsidR="00960730" w:rsidRDefault="00960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BC43" w14:textId="77777777" w:rsidR="00960730" w:rsidRDefault="0096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0CE4" w14:textId="77777777" w:rsidR="003112DD" w:rsidRDefault="003112DD" w:rsidP="00352ED1">
      <w:pPr>
        <w:spacing w:after="0" w:line="240" w:lineRule="auto"/>
      </w:pPr>
      <w:r>
        <w:separator/>
      </w:r>
    </w:p>
  </w:footnote>
  <w:footnote w:type="continuationSeparator" w:id="0">
    <w:p w14:paraId="6EAB848B" w14:textId="77777777" w:rsidR="003112DD" w:rsidRDefault="003112DD" w:rsidP="0035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75A5" w14:textId="617C0C1F" w:rsidR="00960730" w:rsidRDefault="0096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A7C9" w14:textId="6EE9F59F" w:rsidR="00960730" w:rsidRDefault="0096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E2B" w14:textId="08F60720" w:rsidR="00960730" w:rsidRDefault="0096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51"/>
    <w:multiLevelType w:val="hybridMultilevel"/>
    <w:tmpl w:val="2FD2FF44"/>
    <w:lvl w:ilvl="0" w:tplc="95CAFECA">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61C47"/>
    <w:multiLevelType w:val="hybridMultilevel"/>
    <w:tmpl w:val="F820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45EE4"/>
    <w:multiLevelType w:val="hybridMultilevel"/>
    <w:tmpl w:val="86923328"/>
    <w:lvl w:ilvl="0" w:tplc="5422F6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11E7D"/>
    <w:multiLevelType w:val="hybridMultilevel"/>
    <w:tmpl w:val="74EE6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244B0"/>
    <w:multiLevelType w:val="hybridMultilevel"/>
    <w:tmpl w:val="8C006D3E"/>
    <w:lvl w:ilvl="0" w:tplc="E1E6D7B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973A7"/>
    <w:multiLevelType w:val="hybridMultilevel"/>
    <w:tmpl w:val="23BE7FE4"/>
    <w:lvl w:ilvl="0" w:tplc="E292897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00C96"/>
    <w:multiLevelType w:val="hybridMultilevel"/>
    <w:tmpl w:val="FCDC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C3C20"/>
    <w:multiLevelType w:val="hybridMultilevel"/>
    <w:tmpl w:val="ADFE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97C42"/>
    <w:multiLevelType w:val="hybridMultilevel"/>
    <w:tmpl w:val="9B84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C6C93"/>
    <w:multiLevelType w:val="hybridMultilevel"/>
    <w:tmpl w:val="42483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36B10"/>
    <w:multiLevelType w:val="hybridMultilevel"/>
    <w:tmpl w:val="729E76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70A24"/>
    <w:multiLevelType w:val="hybridMultilevel"/>
    <w:tmpl w:val="C5025C0E"/>
    <w:lvl w:ilvl="0" w:tplc="926019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64F94"/>
    <w:multiLevelType w:val="hybridMultilevel"/>
    <w:tmpl w:val="30EEA4B4"/>
    <w:lvl w:ilvl="0" w:tplc="E6D4E0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864665"/>
    <w:multiLevelType w:val="hybridMultilevel"/>
    <w:tmpl w:val="F6E0AB0A"/>
    <w:lvl w:ilvl="0" w:tplc="0A3AA95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16"/>
  </w:num>
  <w:num w:numId="2" w16cid:durableId="941761985">
    <w:abstractNumId w:val="0"/>
  </w:num>
  <w:num w:numId="3" w16cid:durableId="519665209">
    <w:abstractNumId w:val="3"/>
  </w:num>
  <w:num w:numId="4" w16cid:durableId="1555392657">
    <w:abstractNumId w:val="1"/>
  </w:num>
  <w:num w:numId="5" w16cid:durableId="1296639101">
    <w:abstractNumId w:val="5"/>
  </w:num>
  <w:num w:numId="6" w16cid:durableId="930430383">
    <w:abstractNumId w:val="8"/>
  </w:num>
  <w:num w:numId="7" w16cid:durableId="876086399">
    <w:abstractNumId w:val="17"/>
  </w:num>
  <w:num w:numId="8" w16cid:durableId="415785711">
    <w:abstractNumId w:val="10"/>
  </w:num>
  <w:num w:numId="9" w16cid:durableId="413212942">
    <w:abstractNumId w:val="2"/>
  </w:num>
  <w:num w:numId="10" w16cid:durableId="432941206">
    <w:abstractNumId w:val="15"/>
  </w:num>
  <w:num w:numId="11" w16cid:durableId="972322872">
    <w:abstractNumId w:val="11"/>
  </w:num>
  <w:num w:numId="12" w16cid:durableId="1715619773">
    <w:abstractNumId w:val="19"/>
  </w:num>
  <w:num w:numId="13" w16cid:durableId="1179736087">
    <w:abstractNumId w:val="7"/>
  </w:num>
  <w:num w:numId="14" w16cid:durableId="155191523">
    <w:abstractNumId w:val="4"/>
  </w:num>
  <w:num w:numId="15" w16cid:durableId="1596204653">
    <w:abstractNumId w:val="13"/>
  </w:num>
  <w:num w:numId="16" w16cid:durableId="1711341855">
    <w:abstractNumId w:val="14"/>
  </w:num>
  <w:num w:numId="17" w16cid:durableId="501355903">
    <w:abstractNumId w:val="20"/>
  </w:num>
  <w:num w:numId="18" w16cid:durableId="1574925725">
    <w:abstractNumId w:val="18"/>
  </w:num>
  <w:num w:numId="19" w16cid:durableId="592278495">
    <w:abstractNumId w:val="9"/>
  </w:num>
  <w:num w:numId="20" w16cid:durableId="1436439838">
    <w:abstractNumId w:val="6"/>
  </w:num>
  <w:num w:numId="21" w16cid:durableId="11404633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291"/>
    <w:rsid w:val="00010983"/>
    <w:rsid w:val="00016DD7"/>
    <w:rsid w:val="00025F7F"/>
    <w:rsid w:val="00036A2A"/>
    <w:rsid w:val="000376AE"/>
    <w:rsid w:val="000456D3"/>
    <w:rsid w:val="0005579B"/>
    <w:rsid w:val="00060448"/>
    <w:rsid w:val="0007775C"/>
    <w:rsid w:val="00091589"/>
    <w:rsid w:val="00094323"/>
    <w:rsid w:val="00097D08"/>
    <w:rsid w:val="000A4A99"/>
    <w:rsid w:val="000A5787"/>
    <w:rsid w:val="000A7E1E"/>
    <w:rsid w:val="000B15AE"/>
    <w:rsid w:val="000B23A8"/>
    <w:rsid w:val="000B2DBB"/>
    <w:rsid w:val="000B4A1B"/>
    <w:rsid w:val="000E415B"/>
    <w:rsid w:val="000E7409"/>
    <w:rsid w:val="000F4243"/>
    <w:rsid w:val="000F4F35"/>
    <w:rsid w:val="000F73BD"/>
    <w:rsid w:val="0010698A"/>
    <w:rsid w:val="001073AF"/>
    <w:rsid w:val="0011751A"/>
    <w:rsid w:val="001228B6"/>
    <w:rsid w:val="00131C36"/>
    <w:rsid w:val="00142292"/>
    <w:rsid w:val="00145826"/>
    <w:rsid w:val="00147609"/>
    <w:rsid w:val="00161EAF"/>
    <w:rsid w:val="00163615"/>
    <w:rsid w:val="00166250"/>
    <w:rsid w:val="00167F25"/>
    <w:rsid w:val="00186F59"/>
    <w:rsid w:val="0019179B"/>
    <w:rsid w:val="001C15B8"/>
    <w:rsid w:val="001D6962"/>
    <w:rsid w:val="001E32C4"/>
    <w:rsid w:val="001E3A36"/>
    <w:rsid w:val="001E61E3"/>
    <w:rsid w:val="001E6496"/>
    <w:rsid w:val="001F7289"/>
    <w:rsid w:val="00214121"/>
    <w:rsid w:val="00216FD5"/>
    <w:rsid w:val="00221DE2"/>
    <w:rsid w:val="00225379"/>
    <w:rsid w:val="002629A6"/>
    <w:rsid w:val="00274135"/>
    <w:rsid w:val="0028036A"/>
    <w:rsid w:val="00280862"/>
    <w:rsid w:val="0028131F"/>
    <w:rsid w:val="00285DD1"/>
    <w:rsid w:val="0029033F"/>
    <w:rsid w:val="0029048E"/>
    <w:rsid w:val="00293C5B"/>
    <w:rsid w:val="002957B5"/>
    <w:rsid w:val="00295DC0"/>
    <w:rsid w:val="00297CB2"/>
    <w:rsid w:val="002B03CC"/>
    <w:rsid w:val="002B469D"/>
    <w:rsid w:val="002C6362"/>
    <w:rsid w:val="002D035C"/>
    <w:rsid w:val="002D5982"/>
    <w:rsid w:val="002E0B82"/>
    <w:rsid w:val="002E699B"/>
    <w:rsid w:val="002E6FFD"/>
    <w:rsid w:val="002F1A50"/>
    <w:rsid w:val="003007F0"/>
    <w:rsid w:val="00307F90"/>
    <w:rsid w:val="003112DD"/>
    <w:rsid w:val="00312077"/>
    <w:rsid w:val="003256D3"/>
    <w:rsid w:val="00326144"/>
    <w:rsid w:val="00331BEF"/>
    <w:rsid w:val="00333D98"/>
    <w:rsid w:val="00337C68"/>
    <w:rsid w:val="00345C61"/>
    <w:rsid w:val="00346BCB"/>
    <w:rsid w:val="00350123"/>
    <w:rsid w:val="003514B1"/>
    <w:rsid w:val="00352ED1"/>
    <w:rsid w:val="00367A8F"/>
    <w:rsid w:val="003727DB"/>
    <w:rsid w:val="00381812"/>
    <w:rsid w:val="00383106"/>
    <w:rsid w:val="00387CE1"/>
    <w:rsid w:val="00394B66"/>
    <w:rsid w:val="003A449F"/>
    <w:rsid w:val="003A5F03"/>
    <w:rsid w:val="003A7D65"/>
    <w:rsid w:val="003B1989"/>
    <w:rsid w:val="003B66B2"/>
    <w:rsid w:val="003D68AC"/>
    <w:rsid w:val="003D7149"/>
    <w:rsid w:val="003E55EB"/>
    <w:rsid w:val="003E7864"/>
    <w:rsid w:val="003F0EEB"/>
    <w:rsid w:val="003F342E"/>
    <w:rsid w:val="003F623E"/>
    <w:rsid w:val="004021CC"/>
    <w:rsid w:val="004036E2"/>
    <w:rsid w:val="00406EB3"/>
    <w:rsid w:val="004111C2"/>
    <w:rsid w:val="004126F5"/>
    <w:rsid w:val="00413A77"/>
    <w:rsid w:val="00413E96"/>
    <w:rsid w:val="00420354"/>
    <w:rsid w:val="00422023"/>
    <w:rsid w:val="004357EE"/>
    <w:rsid w:val="00443A2F"/>
    <w:rsid w:val="00444ADF"/>
    <w:rsid w:val="00444D94"/>
    <w:rsid w:val="0044572B"/>
    <w:rsid w:val="004508A5"/>
    <w:rsid w:val="00454506"/>
    <w:rsid w:val="004608A5"/>
    <w:rsid w:val="00464239"/>
    <w:rsid w:val="00465962"/>
    <w:rsid w:val="004725A4"/>
    <w:rsid w:val="00476109"/>
    <w:rsid w:val="00490E96"/>
    <w:rsid w:val="00493B75"/>
    <w:rsid w:val="004A4BCD"/>
    <w:rsid w:val="004B3586"/>
    <w:rsid w:val="004C26DD"/>
    <w:rsid w:val="004C6E12"/>
    <w:rsid w:val="004D30E6"/>
    <w:rsid w:val="004D3A51"/>
    <w:rsid w:val="004D47AE"/>
    <w:rsid w:val="004D5825"/>
    <w:rsid w:val="004F1091"/>
    <w:rsid w:val="004F1D6D"/>
    <w:rsid w:val="005043E5"/>
    <w:rsid w:val="00510212"/>
    <w:rsid w:val="0051149F"/>
    <w:rsid w:val="00512C05"/>
    <w:rsid w:val="00514136"/>
    <w:rsid w:val="00525844"/>
    <w:rsid w:val="0052644F"/>
    <w:rsid w:val="005308D2"/>
    <w:rsid w:val="00532688"/>
    <w:rsid w:val="00563304"/>
    <w:rsid w:val="00566B8D"/>
    <w:rsid w:val="005820E3"/>
    <w:rsid w:val="00587342"/>
    <w:rsid w:val="00597C7B"/>
    <w:rsid w:val="005A3BD1"/>
    <w:rsid w:val="005A3D10"/>
    <w:rsid w:val="005A48A0"/>
    <w:rsid w:val="005B1632"/>
    <w:rsid w:val="005B418A"/>
    <w:rsid w:val="005B4989"/>
    <w:rsid w:val="005C46DF"/>
    <w:rsid w:val="005D5086"/>
    <w:rsid w:val="005D580B"/>
    <w:rsid w:val="005E0F70"/>
    <w:rsid w:val="005E26E6"/>
    <w:rsid w:val="005E3A68"/>
    <w:rsid w:val="005E46FF"/>
    <w:rsid w:val="005F09D7"/>
    <w:rsid w:val="00602BDB"/>
    <w:rsid w:val="00604550"/>
    <w:rsid w:val="0062545C"/>
    <w:rsid w:val="006275A8"/>
    <w:rsid w:val="00627D91"/>
    <w:rsid w:val="00633390"/>
    <w:rsid w:val="00641158"/>
    <w:rsid w:val="00647F8F"/>
    <w:rsid w:val="00656835"/>
    <w:rsid w:val="0065754B"/>
    <w:rsid w:val="00660469"/>
    <w:rsid w:val="0066129D"/>
    <w:rsid w:val="006612AF"/>
    <w:rsid w:val="00663E43"/>
    <w:rsid w:val="006738CF"/>
    <w:rsid w:val="0068649C"/>
    <w:rsid w:val="00686C0A"/>
    <w:rsid w:val="0068743D"/>
    <w:rsid w:val="00690000"/>
    <w:rsid w:val="006927B9"/>
    <w:rsid w:val="0069432F"/>
    <w:rsid w:val="00695283"/>
    <w:rsid w:val="006A2731"/>
    <w:rsid w:val="006A54CC"/>
    <w:rsid w:val="006B1607"/>
    <w:rsid w:val="006B2FC9"/>
    <w:rsid w:val="006B7AC4"/>
    <w:rsid w:val="006C2219"/>
    <w:rsid w:val="006D043E"/>
    <w:rsid w:val="006E0291"/>
    <w:rsid w:val="006E2E1D"/>
    <w:rsid w:val="007001D1"/>
    <w:rsid w:val="00705A67"/>
    <w:rsid w:val="00710EED"/>
    <w:rsid w:val="0071364D"/>
    <w:rsid w:val="007169AA"/>
    <w:rsid w:val="007215DB"/>
    <w:rsid w:val="007224CA"/>
    <w:rsid w:val="0072775B"/>
    <w:rsid w:val="00735661"/>
    <w:rsid w:val="00742772"/>
    <w:rsid w:val="00745E07"/>
    <w:rsid w:val="00766E80"/>
    <w:rsid w:val="00773B3A"/>
    <w:rsid w:val="00781D4C"/>
    <w:rsid w:val="007932A0"/>
    <w:rsid w:val="00794280"/>
    <w:rsid w:val="007B5369"/>
    <w:rsid w:val="007B688E"/>
    <w:rsid w:val="007B7BBE"/>
    <w:rsid w:val="007C1676"/>
    <w:rsid w:val="007D60F6"/>
    <w:rsid w:val="007D671E"/>
    <w:rsid w:val="007D76A3"/>
    <w:rsid w:val="007F08B3"/>
    <w:rsid w:val="007F452D"/>
    <w:rsid w:val="007F6743"/>
    <w:rsid w:val="008050F5"/>
    <w:rsid w:val="0081244C"/>
    <w:rsid w:val="00813ED0"/>
    <w:rsid w:val="0081476B"/>
    <w:rsid w:val="00816F2F"/>
    <w:rsid w:val="00823ABB"/>
    <w:rsid w:val="00825A98"/>
    <w:rsid w:val="00826D4F"/>
    <w:rsid w:val="00834738"/>
    <w:rsid w:val="00836102"/>
    <w:rsid w:val="00844471"/>
    <w:rsid w:val="00850912"/>
    <w:rsid w:val="0086372C"/>
    <w:rsid w:val="00867184"/>
    <w:rsid w:val="008722F8"/>
    <w:rsid w:val="0087373C"/>
    <w:rsid w:val="0087513F"/>
    <w:rsid w:val="0087708D"/>
    <w:rsid w:val="00884731"/>
    <w:rsid w:val="00891E20"/>
    <w:rsid w:val="0089511F"/>
    <w:rsid w:val="008A116D"/>
    <w:rsid w:val="008B5AC5"/>
    <w:rsid w:val="008B5C4F"/>
    <w:rsid w:val="008C5E28"/>
    <w:rsid w:val="008C68E0"/>
    <w:rsid w:val="008D3F9F"/>
    <w:rsid w:val="008D6611"/>
    <w:rsid w:val="008E3383"/>
    <w:rsid w:val="008F1A43"/>
    <w:rsid w:val="008F313E"/>
    <w:rsid w:val="008F44F6"/>
    <w:rsid w:val="008F5EBE"/>
    <w:rsid w:val="008F677A"/>
    <w:rsid w:val="008F67E8"/>
    <w:rsid w:val="00904E61"/>
    <w:rsid w:val="00905254"/>
    <w:rsid w:val="009100D3"/>
    <w:rsid w:val="0091081B"/>
    <w:rsid w:val="00911BD2"/>
    <w:rsid w:val="009126CA"/>
    <w:rsid w:val="0092716A"/>
    <w:rsid w:val="009379D8"/>
    <w:rsid w:val="009403AC"/>
    <w:rsid w:val="00945980"/>
    <w:rsid w:val="00956177"/>
    <w:rsid w:val="0095619B"/>
    <w:rsid w:val="00960730"/>
    <w:rsid w:val="00962DE2"/>
    <w:rsid w:val="00972F8B"/>
    <w:rsid w:val="00973A72"/>
    <w:rsid w:val="0098065A"/>
    <w:rsid w:val="00981A70"/>
    <w:rsid w:val="00983DC5"/>
    <w:rsid w:val="00991273"/>
    <w:rsid w:val="00993F1D"/>
    <w:rsid w:val="00994DEC"/>
    <w:rsid w:val="009A4F1B"/>
    <w:rsid w:val="009B3F18"/>
    <w:rsid w:val="009B4760"/>
    <w:rsid w:val="009C3DAB"/>
    <w:rsid w:val="009C7756"/>
    <w:rsid w:val="009D4332"/>
    <w:rsid w:val="009D57F3"/>
    <w:rsid w:val="009E09D2"/>
    <w:rsid w:val="009E3937"/>
    <w:rsid w:val="009E4E22"/>
    <w:rsid w:val="009E5C60"/>
    <w:rsid w:val="009E74EA"/>
    <w:rsid w:val="00A01642"/>
    <w:rsid w:val="00A016DE"/>
    <w:rsid w:val="00A0231D"/>
    <w:rsid w:val="00A02C2E"/>
    <w:rsid w:val="00A032D2"/>
    <w:rsid w:val="00A16008"/>
    <w:rsid w:val="00A162BE"/>
    <w:rsid w:val="00A25DCF"/>
    <w:rsid w:val="00A36DCC"/>
    <w:rsid w:val="00A57874"/>
    <w:rsid w:val="00A62DE9"/>
    <w:rsid w:val="00A66C62"/>
    <w:rsid w:val="00A720F9"/>
    <w:rsid w:val="00A72521"/>
    <w:rsid w:val="00A76A79"/>
    <w:rsid w:val="00A80456"/>
    <w:rsid w:val="00A82809"/>
    <w:rsid w:val="00A92B4E"/>
    <w:rsid w:val="00AB0A3E"/>
    <w:rsid w:val="00AC21C0"/>
    <w:rsid w:val="00AC2C30"/>
    <w:rsid w:val="00AE236B"/>
    <w:rsid w:val="00AE492B"/>
    <w:rsid w:val="00AE7F67"/>
    <w:rsid w:val="00AF31BB"/>
    <w:rsid w:val="00AF630C"/>
    <w:rsid w:val="00B136E5"/>
    <w:rsid w:val="00B1749B"/>
    <w:rsid w:val="00B24C75"/>
    <w:rsid w:val="00B33AA8"/>
    <w:rsid w:val="00B350E0"/>
    <w:rsid w:val="00B37D18"/>
    <w:rsid w:val="00B457F2"/>
    <w:rsid w:val="00B50670"/>
    <w:rsid w:val="00B5605D"/>
    <w:rsid w:val="00B602F0"/>
    <w:rsid w:val="00B646DC"/>
    <w:rsid w:val="00B65FD8"/>
    <w:rsid w:val="00B66C36"/>
    <w:rsid w:val="00B76E90"/>
    <w:rsid w:val="00B85772"/>
    <w:rsid w:val="00B85BBB"/>
    <w:rsid w:val="00B87AE2"/>
    <w:rsid w:val="00B90C60"/>
    <w:rsid w:val="00B92240"/>
    <w:rsid w:val="00BB26B0"/>
    <w:rsid w:val="00BB4513"/>
    <w:rsid w:val="00BB6E6F"/>
    <w:rsid w:val="00BD0FD9"/>
    <w:rsid w:val="00BD1989"/>
    <w:rsid w:val="00BD34F5"/>
    <w:rsid w:val="00BE3828"/>
    <w:rsid w:val="00BE3F78"/>
    <w:rsid w:val="00BE43F5"/>
    <w:rsid w:val="00BE5DF9"/>
    <w:rsid w:val="00BF4725"/>
    <w:rsid w:val="00C029B8"/>
    <w:rsid w:val="00C11DCD"/>
    <w:rsid w:val="00C1366A"/>
    <w:rsid w:val="00C20DC8"/>
    <w:rsid w:val="00C4500A"/>
    <w:rsid w:val="00C4575B"/>
    <w:rsid w:val="00C5085F"/>
    <w:rsid w:val="00C56D97"/>
    <w:rsid w:val="00C57D44"/>
    <w:rsid w:val="00C7094E"/>
    <w:rsid w:val="00C76A47"/>
    <w:rsid w:val="00C82296"/>
    <w:rsid w:val="00CA2C8E"/>
    <w:rsid w:val="00CA5060"/>
    <w:rsid w:val="00CB2741"/>
    <w:rsid w:val="00CB4813"/>
    <w:rsid w:val="00CB5AED"/>
    <w:rsid w:val="00CB5F87"/>
    <w:rsid w:val="00CC37C2"/>
    <w:rsid w:val="00CD4EBC"/>
    <w:rsid w:val="00CE09F1"/>
    <w:rsid w:val="00CE4E4D"/>
    <w:rsid w:val="00CE684F"/>
    <w:rsid w:val="00CE77DE"/>
    <w:rsid w:val="00CF1820"/>
    <w:rsid w:val="00CF2DD4"/>
    <w:rsid w:val="00CF6934"/>
    <w:rsid w:val="00CF7DF0"/>
    <w:rsid w:val="00D03962"/>
    <w:rsid w:val="00D042BE"/>
    <w:rsid w:val="00D05858"/>
    <w:rsid w:val="00D10727"/>
    <w:rsid w:val="00D13387"/>
    <w:rsid w:val="00D142AB"/>
    <w:rsid w:val="00D17AA7"/>
    <w:rsid w:val="00D22A6C"/>
    <w:rsid w:val="00D30D87"/>
    <w:rsid w:val="00D43C9B"/>
    <w:rsid w:val="00D477BD"/>
    <w:rsid w:val="00D55F96"/>
    <w:rsid w:val="00D600F5"/>
    <w:rsid w:val="00D67915"/>
    <w:rsid w:val="00D75DF5"/>
    <w:rsid w:val="00D81D2A"/>
    <w:rsid w:val="00D877D9"/>
    <w:rsid w:val="00D91D1F"/>
    <w:rsid w:val="00D92720"/>
    <w:rsid w:val="00D9290C"/>
    <w:rsid w:val="00D9544D"/>
    <w:rsid w:val="00DA40C4"/>
    <w:rsid w:val="00DA5E9D"/>
    <w:rsid w:val="00DA7447"/>
    <w:rsid w:val="00DB704E"/>
    <w:rsid w:val="00DC00AE"/>
    <w:rsid w:val="00DD5A54"/>
    <w:rsid w:val="00DD6079"/>
    <w:rsid w:val="00DE097D"/>
    <w:rsid w:val="00DE2461"/>
    <w:rsid w:val="00DE2D5A"/>
    <w:rsid w:val="00DE3E36"/>
    <w:rsid w:val="00DF09CD"/>
    <w:rsid w:val="00DF3F02"/>
    <w:rsid w:val="00DF74CF"/>
    <w:rsid w:val="00E06619"/>
    <w:rsid w:val="00E07A49"/>
    <w:rsid w:val="00E21324"/>
    <w:rsid w:val="00E367E0"/>
    <w:rsid w:val="00E41664"/>
    <w:rsid w:val="00E516D2"/>
    <w:rsid w:val="00E52906"/>
    <w:rsid w:val="00E532B4"/>
    <w:rsid w:val="00E548B6"/>
    <w:rsid w:val="00E55914"/>
    <w:rsid w:val="00E73E4A"/>
    <w:rsid w:val="00E74383"/>
    <w:rsid w:val="00E8052B"/>
    <w:rsid w:val="00E93897"/>
    <w:rsid w:val="00E9549F"/>
    <w:rsid w:val="00E95846"/>
    <w:rsid w:val="00E973C2"/>
    <w:rsid w:val="00EA381D"/>
    <w:rsid w:val="00EB0D73"/>
    <w:rsid w:val="00EB7FDE"/>
    <w:rsid w:val="00ED4CBE"/>
    <w:rsid w:val="00ED5D48"/>
    <w:rsid w:val="00ED63D3"/>
    <w:rsid w:val="00EE2A57"/>
    <w:rsid w:val="00EF4350"/>
    <w:rsid w:val="00EF4849"/>
    <w:rsid w:val="00EF728F"/>
    <w:rsid w:val="00F00393"/>
    <w:rsid w:val="00F04DE1"/>
    <w:rsid w:val="00F06D06"/>
    <w:rsid w:val="00F177F1"/>
    <w:rsid w:val="00F2229A"/>
    <w:rsid w:val="00F25332"/>
    <w:rsid w:val="00F30F05"/>
    <w:rsid w:val="00F352D3"/>
    <w:rsid w:val="00F377C6"/>
    <w:rsid w:val="00F3789C"/>
    <w:rsid w:val="00F4590D"/>
    <w:rsid w:val="00F56664"/>
    <w:rsid w:val="00F56B65"/>
    <w:rsid w:val="00F678AB"/>
    <w:rsid w:val="00F74468"/>
    <w:rsid w:val="00F823DB"/>
    <w:rsid w:val="00F86577"/>
    <w:rsid w:val="00F87DB2"/>
    <w:rsid w:val="00F90769"/>
    <w:rsid w:val="00F9480B"/>
    <w:rsid w:val="00F959E4"/>
    <w:rsid w:val="00F9791D"/>
    <w:rsid w:val="00FA4C7D"/>
    <w:rsid w:val="00FB3AF7"/>
    <w:rsid w:val="00FB6CA1"/>
    <w:rsid w:val="00FC06DC"/>
    <w:rsid w:val="00FD4430"/>
    <w:rsid w:val="00FE2BD6"/>
    <w:rsid w:val="00FE3915"/>
    <w:rsid w:val="00FE46C8"/>
    <w:rsid w:val="00FE65BC"/>
    <w:rsid w:val="00FF3CC1"/>
    <w:rsid w:val="00FF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0A6D-4670-4F42-9C67-27061DA4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2023-05-10T09:49:00Z</cp:lastPrinted>
  <dcterms:created xsi:type="dcterms:W3CDTF">2023-11-12T10:02:00Z</dcterms:created>
  <dcterms:modified xsi:type="dcterms:W3CDTF">2023-11-12T10:02:00Z</dcterms:modified>
</cp:coreProperties>
</file>