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76B6FCC9"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9D4332">
        <w:rPr>
          <w:rFonts w:ascii="Arial" w:eastAsia="Times New Roman" w:hAnsi="Arial" w:cs="Arial"/>
          <w:b/>
          <w:bCs/>
          <w:sz w:val="28"/>
          <w:szCs w:val="28"/>
        </w:rPr>
        <w:t>1</w:t>
      </w:r>
      <w:r w:rsidR="007169AA">
        <w:rPr>
          <w:rFonts w:ascii="Arial" w:eastAsia="Times New Roman" w:hAnsi="Arial" w:cs="Arial"/>
          <w:b/>
          <w:bCs/>
          <w:sz w:val="28"/>
          <w:szCs w:val="28"/>
        </w:rPr>
        <w:t>3 July</w:t>
      </w:r>
      <w:r w:rsidRPr="00F377C6">
        <w:rPr>
          <w:rFonts w:ascii="Arial" w:eastAsia="Times New Roman" w:hAnsi="Arial" w:cs="Arial"/>
          <w:b/>
          <w:bCs/>
          <w:sz w:val="28"/>
          <w:szCs w:val="28"/>
        </w:rPr>
        <w:t xml:space="preserve"> 202</w:t>
      </w:r>
      <w:r w:rsidR="000A4A99" w:rsidRPr="00F377C6">
        <w:rPr>
          <w:rFonts w:ascii="Arial" w:eastAsia="Times New Roman" w:hAnsi="Arial" w:cs="Arial"/>
          <w:b/>
          <w:bCs/>
          <w:sz w:val="28"/>
          <w:szCs w:val="28"/>
        </w:rPr>
        <w:t>2</w:t>
      </w:r>
      <w:r w:rsidRPr="00F377C6">
        <w:rPr>
          <w:rFonts w:ascii="Arial" w:eastAsia="Times New Roman" w:hAnsi="Arial" w:cs="Arial"/>
          <w:b/>
          <w:bCs/>
          <w:sz w:val="28"/>
          <w:szCs w:val="28"/>
        </w:rPr>
        <w:t>, at 7</w:t>
      </w:r>
      <w:r w:rsidR="009D4332">
        <w:rPr>
          <w:rFonts w:ascii="Arial" w:eastAsia="Times New Roman" w:hAnsi="Arial" w:cs="Arial"/>
          <w:b/>
          <w:bCs/>
          <w:sz w:val="28"/>
          <w:szCs w:val="28"/>
        </w:rPr>
        <w:t xml:space="preserve">. </w:t>
      </w:r>
      <w:r w:rsidR="007169AA">
        <w:rPr>
          <w:rFonts w:ascii="Arial" w:eastAsia="Times New Roman" w:hAnsi="Arial" w:cs="Arial"/>
          <w:b/>
          <w:bCs/>
          <w:sz w:val="28"/>
          <w:szCs w:val="28"/>
        </w:rPr>
        <w:t>30</w:t>
      </w:r>
      <w:r w:rsidRPr="00F377C6">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1B1B3624" w14:textId="77777777" w:rsidR="00280862" w:rsidRPr="00DF3F02" w:rsidRDefault="00280862" w:rsidP="00280862">
      <w:pPr>
        <w:spacing w:after="0" w:line="240" w:lineRule="auto"/>
        <w:rPr>
          <w:rFonts w:ascii="Arial" w:eastAsia="Times New Roman" w:hAnsi="Arial" w:cs="Arial"/>
          <w:u w:val="single"/>
          <w:lang w:eastAsia="en-GB"/>
        </w:rPr>
      </w:pPr>
    </w:p>
    <w:p w14:paraId="7DF8B50D" w14:textId="1F9F21F5" w:rsidR="00280862" w:rsidRPr="00DF3F02" w:rsidRDefault="00280862" w:rsidP="00280862">
      <w:pPr>
        <w:spacing w:after="0" w:line="240" w:lineRule="auto"/>
        <w:rPr>
          <w:rFonts w:ascii="Arial" w:eastAsia="Times New Roman" w:hAnsi="Arial" w:cs="Arial"/>
          <w:lang w:eastAsia="en-GB"/>
        </w:rPr>
      </w:pPr>
      <w:r w:rsidRPr="00DF3F02">
        <w:rPr>
          <w:rFonts w:ascii="Arial" w:eastAsia="Times New Roman" w:hAnsi="Arial" w:cs="Arial"/>
          <w:b/>
          <w:bCs/>
          <w:lang w:eastAsia="en-GB"/>
        </w:rPr>
        <w:t>Present:</w:t>
      </w:r>
      <w:r w:rsidRPr="00DF3F02">
        <w:rPr>
          <w:rFonts w:ascii="Arial" w:eastAsia="Times New Roman" w:hAnsi="Arial" w:cs="Arial"/>
          <w:lang w:eastAsia="en-GB"/>
        </w:rPr>
        <w:t xml:space="preserve"> Cllrs: </w:t>
      </w:r>
      <w:r w:rsidR="00E41664">
        <w:rPr>
          <w:rFonts w:ascii="Arial" w:eastAsia="Times New Roman" w:hAnsi="Arial" w:cs="Arial"/>
          <w:lang w:eastAsia="en-GB"/>
        </w:rPr>
        <w:t xml:space="preserve">Mr Nicholas Bostock, </w:t>
      </w:r>
      <w:r w:rsidRPr="00DF3F02">
        <w:rPr>
          <w:rFonts w:ascii="Arial" w:eastAsia="Times New Roman" w:hAnsi="Arial" w:cs="Arial"/>
          <w:snapToGrid w:val="0"/>
        </w:rPr>
        <w:t>Mr</w:t>
      </w:r>
      <w:r w:rsidR="00F25332" w:rsidRPr="00DF3F02">
        <w:rPr>
          <w:rFonts w:ascii="Arial" w:eastAsia="Times New Roman" w:hAnsi="Arial" w:cs="Arial"/>
          <w:snapToGrid w:val="0"/>
        </w:rPr>
        <w:t>s Jane Tinniswood</w:t>
      </w:r>
      <w:r w:rsidR="000A4A99" w:rsidRPr="00DF3F02">
        <w:rPr>
          <w:rFonts w:ascii="Arial" w:eastAsia="Times New Roman" w:hAnsi="Arial" w:cs="Arial"/>
          <w:lang w:eastAsia="en-GB"/>
        </w:rPr>
        <w:t xml:space="preserve"> and </w:t>
      </w:r>
      <w:r w:rsidRPr="00DF3F02">
        <w:rPr>
          <w:rFonts w:ascii="Arial" w:eastAsia="Times New Roman" w:hAnsi="Arial" w:cs="Arial"/>
          <w:lang w:eastAsia="en-GB"/>
        </w:rPr>
        <w:t xml:space="preserve">Mrs Tric </w:t>
      </w:r>
      <w:r w:rsidR="000A4A99" w:rsidRPr="00DF3F02">
        <w:rPr>
          <w:rFonts w:ascii="Arial" w:eastAsia="Times New Roman" w:hAnsi="Arial" w:cs="Arial"/>
          <w:lang w:eastAsia="en-GB"/>
        </w:rPr>
        <w:t>Parrott representing</w:t>
      </w:r>
      <w:r w:rsidRPr="00DF3F02">
        <w:rPr>
          <w:rFonts w:ascii="Arial" w:eastAsia="Times New Roman" w:hAnsi="Arial" w:cs="Arial"/>
          <w:lang w:eastAsia="en-GB"/>
        </w:rPr>
        <w:t xml:space="preserve"> Tixall.  Cllrs</w:t>
      </w:r>
      <w:r w:rsidR="005B418A" w:rsidRPr="00DF3F02">
        <w:rPr>
          <w:rFonts w:ascii="Arial" w:eastAsia="Times New Roman" w:hAnsi="Arial" w:cs="Arial"/>
          <w:lang w:eastAsia="en-GB"/>
        </w:rPr>
        <w:t>:</w:t>
      </w:r>
      <w:r w:rsidRPr="00DF3F02">
        <w:rPr>
          <w:rFonts w:ascii="Arial" w:eastAsia="Times New Roman" w:hAnsi="Arial" w:cs="Arial"/>
          <w:lang w:eastAsia="en-GB"/>
        </w:rPr>
        <w:t xml:space="preserve"> </w:t>
      </w:r>
      <w:r w:rsidR="000A4A99" w:rsidRPr="00DF3F02">
        <w:rPr>
          <w:rFonts w:ascii="Arial" w:eastAsia="Times New Roman" w:hAnsi="Arial" w:cs="Arial"/>
          <w:lang w:eastAsia="en-GB"/>
        </w:rPr>
        <w:t>Mrs Sue Haenelt</w:t>
      </w:r>
      <w:r w:rsidR="00A36DCC" w:rsidRPr="00DF3F02">
        <w:rPr>
          <w:rFonts w:ascii="Arial" w:eastAsia="Times New Roman" w:hAnsi="Arial" w:cs="Arial"/>
          <w:lang w:eastAsia="en-GB"/>
        </w:rPr>
        <w:t xml:space="preserve"> </w:t>
      </w:r>
      <w:r w:rsidR="005B418A" w:rsidRPr="00DF3F02">
        <w:rPr>
          <w:rFonts w:ascii="Arial" w:eastAsia="Times New Roman" w:hAnsi="Arial" w:cs="Arial"/>
          <w:lang w:eastAsia="en-GB"/>
        </w:rPr>
        <w:t xml:space="preserve">(Vice Chairman) </w:t>
      </w:r>
      <w:r w:rsidRPr="00DF3F02">
        <w:rPr>
          <w:rFonts w:ascii="Arial" w:eastAsia="Times New Roman" w:hAnsi="Arial" w:cs="Arial"/>
          <w:lang w:eastAsia="en-GB"/>
        </w:rPr>
        <w:t>and Mr</w:t>
      </w:r>
      <w:r w:rsidR="00BB6E6F">
        <w:rPr>
          <w:rFonts w:ascii="Arial" w:eastAsia="Times New Roman" w:hAnsi="Arial" w:cs="Arial"/>
          <w:lang w:eastAsia="en-GB"/>
        </w:rPr>
        <w:t xml:space="preserve">s Nicola Woodhouse </w:t>
      </w:r>
      <w:r w:rsidRPr="00DF3F02">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4946B9D8" w14:textId="77777777" w:rsidR="00280862" w:rsidRPr="00DF3F02" w:rsidRDefault="00280862" w:rsidP="00280862">
      <w:pPr>
        <w:spacing w:after="0" w:line="240" w:lineRule="auto"/>
        <w:ind w:firstLine="720"/>
        <w:rPr>
          <w:rFonts w:ascii="Arial" w:eastAsia="Times New Roman" w:hAnsi="Arial" w:cs="Arial"/>
          <w:lang w:eastAsia="en-GB"/>
        </w:rPr>
      </w:pPr>
      <w:r w:rsidRPr="00DF3F02">
        <w:rPr>
          <w:rFonts w:ascii="Arial" w:eastAsia="Times New Roman" w:hAnsi="Arial" w:cs="Arial"/>
          <w:lang w:eastAsia="en-GB"/>
        </w:rPr>
        <w:t xml:space="preserve">   </w:t>
      </w:r>
    </w:p>
    <w:p w14:paraId="395472B4" w14:textId="343D0E4F" w:rsidR="00280862" w:rsidRDefault="007169AA"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48</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Apologies</w:t>
      </w:r>
      <w:r w:rsidR="00280862" w:rsidRPr="00DF3F02">
        <w:rPr>
          <w:rFonts w:ascii="Arial" w:eastAsia="Times New Roman" w:hAnsi="Arial" w:cs="Arial"/>
          <w:b/>
          <w:snapToGrid w:val="0"/>
        </w:rPr>
        <w:t xml:space="preserve">: </w:t>
      </w:r>
      <w:r w:rsidR="004C26DD" w:rsidRPr="00DF3F02">
        <w:rPr>
          <w:rFonts w:ascii="Arial" w:eastAsia="Times New Roman" w:hAnsi="Arial" w:cs="Arial"/>
          <w:bCs/>
          <w:snapToGrid w:val="0"/>
        </w:rPr>
        <w:t>Cllr</w:t>
      </w:r>
      <w:r>
        <w:rPr>
          <w:rFonts w:ascii="Arial" w:eastAsia="Times New Roman" w:hAnsi="Arial" w:cs="Arial"/>
          <w:bCs/>
          <w:snapToGrid w:val="0"/>
        </w:rPr>
        <w:t xml:space="preserve"> M Sindrey</w:t>
      </w:r>
      <w:r w:rsidR="00994DEC">
        <w:rPr>
          <w:rFonts w:ascii="Arial" w:eastAsia="Times New Roman" w:hAnsi="Arial" w:cs="Arial"/>
          <w:bCs/>
          <w:snapToGrid w:val="0"/>
        </w:rPr>
        <w:t xml:space="preserve"> (on holiday)</w:t>
      </w:r>
      <w:r w:rsidR="00BB6E6F">
        <w:rPr>
          <w:rFonts w:ascii="Arial" w:eastAsia="Times New Roman" w:hAnsi="Arial" w:cs="Arial"/>
          <w:bCs/>
          <w:snapToGrid w:val="0"/>
        </w:rPr>
        <w:t>, Cllr D Lees</w:t>
      </w:r>
      <w:r w:rsidR="00994DEC">
        <w:rPr>
          <w:rFonts w:ascii="Arial" w:eastAsia="Times New Roman" w:hAnsi="Arial" w:cs="Arial"/>
          <w:bCs/>
          <w:snapToGrid w:val="0"/>
        </w:rPr>
        <w:t xml:space="preserve"> (on holiday), </w:t>
      </w:r>
      <w:r w:rsidR="00BB6E6F">
        <w:rPr>
          <w:rFonts w:ascii="Arial" w:eastAsia="Times New Roman" w:hAnsi="Arial" w:cs="Arial"/>
          <w:bCs/>
          <w:snapToGrid w:val="0"/>
        </w:rPr>
        <w:t>SCC Cllr J Francis</w:t>
      </w:r>
      <w:r w:rsidR="00994DEC">
        <w:rPr>
          <w:rFonts w:ascii="Arial" w:eastAsia="Times New Roman" w:hAnsi="Arial" w:cs="Arial"/>
          <w:bCs/>
          <w:snapToGrid w:val="0"/>
        </w:rPr>
        <w:t xml:space="preserve"> (on holiday) and SBC Cllr Mrs F Beatty</w:t>
      </w:r>
      <w:r w:rsidR="00AC21C0">
        <w:rPr>
          <w:rFonts w:ascii="Arial" w:eastAsia="Times New Roman" w:hAnsi="Arial" w:cs="Arial"/>
          <w:bCs/>
          <w:snapToGrid w:val="0"/>
        </w:rPr>
        <w:t xml:space="preserve"> (clash with another Parish Council meeting)</w:t>
      </w:r>
      <w:r w:rsidR="00994DEC">
        <w:rPr>
          <w:rFonts w:ascii="Arial" w:eastAsia="Times New Roman" w:hAnsi="Arial" w:cs="Arial"/>
          <w:bCs/>
          <w:snapToGrid w:val="0"/>
        </w:rPr>
        <w:t>.</w:t>
      </w:r>
    </w:p>
    <w:p w14:paraId="39633A8A" w14:textId="2EC99494" w:rsidR="00994DEC" w:rsidRDefault="00994DEC" w:rsidP="00280862">
      <w:pPr>
        <w:spacing w:after="0" w:line="240" w:lineRule="auto"/>
        <w:rPr>
          <w:rFonts w:ascii="Arial" w:eastAsia="Times New Roman" w:hAnsi="Arial" w:cs="Arial"/>
          <w:bCs/>
          <w:snapToGrid w:val="0"/>
        </w:rPr>
      </w:pPr>
    </w:p>
    <w:p w14:paraId="0655C072" w14:textId="367F42A2" w:rsidR="00994DEC" w:rsidRPr="00DF3F02" w:rsidRDefault="00994DEC" w:rsidP="00280862">
      <w:pPr>
        <w:spacing w:after="0" w:line="240" w:lineRule="auto"/>
        <w:rPr>
          <w:rFonts w:ascii="Arial" w:eastAsia="Times New Roman" w:hAnsi="Arial" w:cs="Arial"/>
          <w:bCs/>
          <w:lang w:eastAsia="en-GB"/>
        </w:rPr>
      </w:pPr>
      <w:r>
        <w:rPr>
          <w:rFonts w:ascii="Arial" w:eastAsia="Times New Roman" w:hAnsi="Arial" w:cs="Arial"/>
          <w:bCs/>
          <w:snapToGrid w:val="0"/>
        </w:rPr>
        <w:t>It was resolved to accept all apologies received.</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4A907B07" w14:textId="61705F7D" w:rsidR="00280862" w:rsidRPr="00DF3F02" w:rsidRDefault="00BB6E6F" w:rsidP="00280862">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49</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no public attended.</w:t>
      </w:r>
    </w:p>
    <w:p w14:paraId="23CCA4D2" w14:textId="77777777" w:rsidR="00280862" w:rsidRPr="00DF3F02" w:rsidRDefault="00280862" w:rsidP="00280862">
      <w:pPr>
        <w:widowControl w:val="0"/>
        <w:spacing w:after="0" w:line="240" w:lineRule="auto"/>
        <w:jc w:val="both"/>
        <w:rPr>
          <w:rFonts w:ascii="Arial" w:eastAsia="Times New Roman" w:hAnsi="Arial" w:cs="Arial"/>
          <w:b/>
          <w:snapToGrid w:val="0"/>
          <w:u w:val="single"/>
        </w:rPr>
      </w:pPr>
    </w:p>
    <w:p w14:paraId="7CDBC7A1" w14:textId="473B3D0A" w:rsidR="00280862" w:rsidRPr="00DF3F02" w:rsidRDefault="00BB6E6F" w:rsidP="00280862">
      <w:pPr>
        <w:pStyle w:val="NoSpacing"/>
        <w:rPr>
          <w:rFonts w:ascii="Arial" w:hAnsi="Arial" w:cs="Arial"/>
          <w:b/>
          <w:bCs/>
          <w:snapToGrid w:val="0"/>
          <w:u w:val="single"/>
        </w:rPr>
      </w:pPr>
      <w:r>
        <w:rPr>
          <w:rFonts w:ascii="Arial" w:hAnsi="Arial" w:cs="Arial"/>
          <w:b/>
          <w:bCs/>
          <w:snapToGrid w:val="0"/>
          <w:u w:val="single"/>
        </w:rPr>
        <w:t>50</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DECLARATION OF INTERESTS</w:t>
      </w:r>
    </w:p>
    <w:p w14:paraId="1686664C" w14:textId="3B6DDAFC" w:rsidR="00280862" w:rsidRPr="00DF3F02" w:rsidRDefault="00BB6E6F" w:rsidP="00280862">
      <w:pPr>
        <w:pStyle w:val="NoSpacing"/>
        <w:rPr>
          <w:rFonts w:ascii="Arial" w:hAnsi="Arial" w:cs="Arial"/>
          <w:snapToGrid w:val="0"/>
        </w:rPr>
      </w:pPr>
      <w:r>
        <w:rPr>
          <w:rFonts w:ascii="Arial" w:hAnsi="Arial" w:cs="Arial"/>
          <w:snapToGrid w:val="0"/>
        </w:rPr>
        <w:t xml:space="preserve">Vice </w:t>
      </w:r>
      <w:r w:rsidR="00280862" w:rsidRPr="00DF3F02">
        <w:rPr>
          <w:rFonts w:ascii="Arial" w:hAnsi="Arial" w:cs="Arial"/>
          <w:snapToGrid w:val="0"/>
        </w:rPr>
        <w:t xml:space="preserve">Chairman commented that all Councillors present had previously declared an interest in HS2. </w:t>
      </w:r>
    </w:p>
    <w:p w14:paraId="473DA8DA" w14:textId="23838DC9" w:rsidR="00280862" w:rsidRPr="00DF3F02" w:rsidRDefault="00280862" w:rsidP="00280862">
      <w:pPr>
        <w:pStyle w:val="NoSpacing"/>
        <w:rPr>
          <w:rFonts w:ascii="Arial" w:hAnsi="Arial" w:cs="Arial"/>
          <w:b/>
          <w:bCs/>
          <w:snapToGrid w:val="0"/>
          <w:u w:val="single"/>
        </w:rPr>
      </w:pPr>
    </w:p>
    <w:p w14:paraId="08E322A7" w14:textId="57AB6648" w:rsidR="00280862" w:rsidRPr="00DF3F02" w:rsidRDefault="00BB6E6F" w:rsidP="00280862">
      <w:pPr>
        <w:pStyle w:val="NoSpacing"/>
        <w:rPr>
          <w:rFonts w:ascii="Arial" w:hAnsi="Arial" w:cs="Arial"/>
          <w:b/>
          <w:bCs/>
          <w:snapToGrid w:val="0"/>
          <w:u w:val="single"/>
        </w:rPr>
      </w:pPr>
      <w:r>
        <w:rPr>
          <w:rFonts w:ascii="Arial" w:hAnsi="Arial" w:cs="Arial"/>
          <w:b/>
          <w:bCs/>
          <w:snapToGrid w:val="0"/>
          <w:u w:val="single"/>
        </w:rPr>
        <w:t>51</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MINUTES APPROVED</w:t>
      </w:r>
    </w:p>
    <w:p w14:paraId="2B9DE258" w14:textId="25AF5C1E" w:rsidR="00280862" w:rsidRDefault="00F25332" w:rsidP="00280862">
      <w:pPr>
        <w:pStyle w:val="NoSpacing"/>
        <w:rPr>
          <w:rFonts w:ascii="Arial" w:hAnsi="Arial" w:cs="Arial"/>
          <w:snapToGrid w:val="0"/>
        </w:rPr>
      </w:pPr>
      <w:r w:rsidRPr="00DF3F02">
        <w:rPr>
          <w:rFonts w:ascii="Arial" w:hAnsi="Arial" w:cs="Arial"/>
          <w:b/>
          <w:bCs/>
          <w:snapToGrid w:val="0"/>
        </w:rPr>
        <w:t>a</w:t>
      </w:r>
      <w:r w:rsidR="005B418A" w:rsidRPr="00DF3F02">
        <w:rPr>
          <w:rFonts w:ascii="Arial" w:hAnsi="Arial" w:cs="Arial"/>
          <w:b/>
          <w:bCs/>
          <w:snapToGrid w:val="0"/>
        </w:rPr>
        <w:t>.</w:t>
      </w:r>
      <w:r w:rsidR="005B418A" w:rsidRPr="00DF3F02">
        <w:rPr>
          <w:rFonts w:ascii="Arial" w:hAnsi="Arial" w:cs="Arial"/>
          <w:snapToGrid w:val="0"/>
        </w:rPr>
        <w:t xml:space="preserve"> Minutes of the </w:t>
      </w:r>
      <w:r w:rsidR="00B76E90">
        <w:rPr>
          <w:rFonts w:ascii="Arial" w:hAnsi="Arial" w:cs="Arial"/>
          <w:snapToGrid w:val="0"/>
        </w:rPr>
        <w:t>Annual</w:t>
      </w:r>
      <w:r w:rsidR="00280862" w:rsidRPr="00DF3F02">
        <w:rPr>
          <w:rFonts w:ascii="Arial" w:hAnsi="Arial" w:cs="Arial"/>
          <w:snapToGrid w:val="0"/>
        </w:rPr>
        <w:t xml:space="preserve"> Council meeting held on </w:t>
      </w:r>
      <w:r w:rsidR="00B76E90">
        <w:rPr>
          <w:rFonts w:ascii="Arial" w:hAnsi="Arial" w:cs="Arial"/>
          <w:snapToGrid w:val="0"/>
        </w:rPr>
        <w:t>11 May</w:t>
      </w:r>
      <w:r w:rsidRPr="00DF3F02">
        <w:rPr>
          <w:rFonts w:ascii="Arial" w:hAnsi="Arial" w:cs="Arial"/>
          <w:snapToGrid w:val="0"/>
        </w:rPr>
        <w:t xml:space="preserve"> 2022</w:t>
      </w:r>
      <w:r w:rsidR="005B418A" w:rsidRPr="00DF3F02">
        <w:rPr>
          <w:rFonts w:ascii="Arial" w:hAnsi="Arial" w:cs="Arial"/>
          <w:snapToGrid w:val="0"/>
        </w:rPr>
        <w:t xml:space="preserve"> </w:t>
      </w:r>
      <w:r w:rsidR="00280862" w:rsidRPr="00DF3F02">
        <w:rPr>
          <w:rFonts w:ascii="Arial" w:hAnsi="Arial" w:cs="Arial"/>
          <w:snapToGrid w:val="0"/>
        </w:rPr>
        <w:t xml:space="preserve">were approved and signed as </w:t>
      </w:r>
      <w:r w:rsidR="00E55914" w:rsidRPr="00DF3F02">
        <w:rPr>
          <w:rFonts w:ascii="Arial" w:hAnsi="Arial" w:cs="Arial"/>
          <w:snapToGrid w:val="0"/>
        </w:rPr>
        <w:t xml:space="preserve">a </w:t>
      </w:r>
      <w:r w:rsidR="00280862" w:rsidRPr="00DF3F02">
        <w:rPr>
          <w:rFonts w:ascii="Arial" w:hAnsi="Arial" w:cs="Arial"/>
          <w:snapToGrid w:val="0"/>
        </w:rPr>
        <w:t>correct record.</w:t>
      </w:r>
    </w:p>
    <w:p w14:paraId="5B362AE5" w14:textId="356C9432" w:rsidR="00E41664" w:rsidRPr="00DF3F02" w:rsidRDefault="00E41664" w:rsidP="00280862">
      <w:pPr>
        <w:pStyle w:val="NoSpacing"/>
        <w:rPr>
          <w:rFonts w:ascii="Arial" w:hAnsi="Arial" w:cs="Arial"/>
          <w:b/>
          <w:bCs/>
          <w:snapToGrid w:val="0"/>
        </w:rPr>
      </w:pPr>
      <w:r>
        <w:rPr>
          <w:rFonts w:ascii="Arial" w:hAnsi="Arial" w:cs="Arial"/>
          <w:b/>
          <w:bCs/>
          <w:snapToGrid w:val="0"/>
        </w:rPr>
        <w:t xml:space="preserve">b. </w:t>
      </w:r>
      <w:r w:rsidRPr="00E41664">
        <w:rPr>
          <w:rFonts w:ascii="Arial" w:hAnsi="Arial" w:cs="Arial"/>
          <w:snapToGrid w:val="0"/>
        </w:rPr>
        <w:t xml:space="preserve">Minutes of </w:t>
      </w:r>
      <w:r w:rsidR="00B76E90">
        <w:rPr>
          <w:rFonts w:ascii="Arial" w:hAnsi="Arial" w:cs="Arial"/>
          <w:snapToGrid w:val="0"/>
        </w:rPr>
        <w:t>the Parish Council</w:t>
      </w:r>
      <w:r w:rsidRPr="00E41664">
        <w:rPr>
          <w:rFonts w:ascii="Arial" w:hAnsi="Arial" w:cs="Arial"/>
          <w:snapToGrid w:val="0"/>
        </w:rPr>
        <w:t xml:space="preserve"> meeting held on 1</w:t>
      </w:r>
      <w:r w:rsidR="00B76E90">
        <w:rPr>
          <w:rFonts w:ascii="Arial" w:hAnsi="Arial" w:cs="Arial"/>
          <w:snapToGrid w:val="0"/>
        </w:rPr>
        <w:t>1 May</w:t>
      </w:r>
      <w:r w:rsidRPr="00E41664">
        <w:rPr>
          <w:rFonts w:ascii="Arial" w:hAnsi="Arial" w:cs="Arial"/>
          <w:snapToGrid w:val="0"/>
        </w:rPr>
        <w:t xml:space="preserve"> 2022 were approved and signed as a correct record.</w:t>
      </w:r>
    </w:p>
    <w:p w14:paraId="773BF476" w14:textId="521E46EE" w:rsidR="00280862" w:rsidRPr="00DF3F02" w:rsidRDefault="00280862" w:rsidP="00280862">
      <w:pPr>
        <w:pStyle w:val="NoSpacing"/>
        <w:rPr>
          <w:rFonts w:ascii="Arial" w:hAnsi="Arial" w:cs="Arial"/>
          <w:b/>
          <w:bCs/>
          <w:snapToGrid w:val="0"/>
        </w:rPr>
      </w:pPr>
    </w:p>
    <w:p w14:paraId="6E94003C" w14:textId="290F8874" w:rsidR="00280862" w:rsidRPr="00DF3F02" w:rsidRDefault="00B76E90" w:rsidP="00280862">
      <w:pPr>
        <w:pStyle w:val="NoSpacing"/>
        <w:rPr>
          <w:rFonts w:ascii="Arial" w:hAnsi="Arial" w:cs="Arial"/>
          <w:b/>
          <w:bCs/>
          <w:snapToGrid w:val="0"/>
          <w:u w:val="single"/>
        </w:rPr>
      </w:pPr>
      <w:r>
        <w:rPr>
          <w:rFonts w:ascii="Arial" w:hAnsi="Arial" w:cs="Arial"/>
          <w:b/>
          <w:bCs/>
          <w:snapToGrid w:val="0"/>
          <w:u w:val="single"/>
        </w:rPr>
        <w:t>52</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MATTERS TO BE UPDATED from previous meeting</w:t>
      </w:r>
    </w:p>
    <w:p w14:paraId="0852255A" w14:textId="106B63AB" w:rsidR="00280862" w:rsidRPr="00994DEC" w:rsidRDefault="00280862" w:rsidP="005B418A">
      <w:pPr>
        <w:pStyle w:val="NoSpacing"/>
        <w:rPr>
          <w:rFonts w:ascii="Arial" w:hAnsi="Arial" w:cs="Arial"/>
          <w:snapToGrid w:val="0"/>
        </w:rPr>
      </w:pPr>
      <w:r w:rsidRPr="00DF3F02">
        <w:rPr>
          <w:rFonts w:ascii="Arial" w:hAnsi="Arial" w:cs="Arial"/>
          <w:b/>
          <w:bCs/>
          <w:snapToGrid w:val="0"/>
        </w:rPr>
        <w:t xml:space="preserve">a. </w:t>
      </w:r>
      <w:r w:rsidR="00994DEC">
        <w:rPr>
          <w:rFonts w:ascii="Arial" w:hAnsi="Arial" w:cs="Arial"/>
          <w:b/>
          <w:bCs/>
          <w:snapToGrid w:val="0"/>
        </w:rPr>
        <w:t xml:space="preserve">30/22a Insurance 2022/23 </w:t>
      </w:r>
      <w:r w:rsidR="00994DEC">
        <w:rPr>
          <w:rFonts w:ascii="Arial" w:hAnsi="Arial" w:cs="Arial"/>
          <w:snapToGrid w:val="0"/>
        </w:rPr>
        <w:t xml:space="preserve">– receipt of payment </w:t>
      </w:r>
      <w:r w:rsidR="004725A4">
        <w:rPr>
          <w:rFonts w:ascii="Arial" w:hAnsi="Arial" w:cs="Arial"/>
          <w:snapToGrid w:val="0"/>
        </w:rPr>
        <w:t xml:space="preserve">made </w:t>
      </w:r>
      <w:r w:rsidR="00994DEC">
        <w:rPr>
          <w:rFonts w:ascii="Arial" w:hAnsi="Arial" w:cs="Arial"/>
          <w:snapToGrid w:val="0"/>
        </w:rPr>
        <w:t>was noted.</w:t>
      </w:r>
    </w:p>
    <w:p w14:paraId="7579C814" w14:textId="0D0990EC" w:rsidR="003514B1" w:rsidRPr="00DF3F02" w:rsidRDefault="003514B1" w:rsidP="005B418A">
      <w:pPr>
        <w:pStyle w:val="NoSpacing"/>
        <w:rPr>
          <w:rFonts w:ascii="Arial" w:hAnsi="Arial" w:cs="Arial"/>
          <w:b/>
          <w:bCs/>
          <w:snapToGrid w:val="0"/>
          <w:u w:val="single"/>
        </w:rPr>
      </w:pPr>
    </w:p>
    <w:p w14:paraId="43096BED" w14:textId="60658430" w:rsidR="003514B1" w:rsidRPr="00DF3F02" w:rsidRDefault="00B76E90" w:rsidP="005B418A">
      <w:pPr>
        <w:pStyle w:val="NoSpacing"/>
        <w:rPr>
          <w:rFonts w:ascii="Arial" w:hAnsi="Arial" w:cs="Arial"/>
          <w:b/>
          <w:bCs/>
          <w:snapToGrid w:val="0"/>
          <w:u w:val="single"/>
        </w:rPr>
      </w:pPr>
      <w:r>
        <w:rPr>
          <w:rFonts w:ascii="Arial" w:hAnsi="Arial" w:cs="Arial"/>
          <w:b/>
          <w:bCs/>
          <w:snapToGrid w:val="0"/>
          <w:u w:val="single"/>
        </w:rPr>
        <w:t>53</w:t>
      </w:r>
      <w:r w:rsidR="003514B1" w:rsidRPr="00DF3F02">
        <w:rPr>
          <w:rFonts w:ascii="Arial" w:hAnsi="Arial" w:cs="Arial"/>
          <w:b/>
          <w:bCs/>
          <w:snapToGrid w:val="0"/>
          <w:u w:val="single"/>
        </w:rPr>
        <w:t>/22</w:t>
      </w:r>
      <w:r w:rsidR="003514B1" w:rsidRPr="00DF3F02">
        <w:rPr>
          <w:rFonts w:ascii="Arial" w:hAnsi="Arial" w:cs="Arial"/>
          <w:b/>
          <w:bCs/>
          <w:snapToGrid w:val="0"/>
          <w:u w:val="single"/>
        </w:rPr>
        <w:tab/>
        <w:t>COUNTY COUNCILLOR REPORT</w:t>
      </w:r>
    </w:p>
    <w:p w14:paraId="003A6AE1" w14:textId="77FA7881" w:rsidR="005B418A" w:rsidRDefault="003514B1" w:rsidP="005B418A">
      <w:pPr>
        <w:pStyle w:val="NoSpacing"/>
        <w:rPr>
          <w:rFonts w:ascii="Arial" w:hAnsi="Arial" w:cs="Arial"/>
          <w:snapToGrid w:val="0"/>
        </w:rPr>
      </w:pPr>
      <w:r w:rsidRPr="00DF3F02">
        <w:rPr>
          <w:rFonts w:ascii="Arial" w:hAnsi="Arial" w:cs="Arial"/>
          <w:b/>
          <w:bCs/>
          <w:snapToGrid w:val="0"/>
        </w:rPr>
        <w:t xml:space="preserve">a. </w:t>
      </w:r>
      <w:r w:rsidRPr="00DF3F02">
        <w:rPr>
          <w:rFonts w:ascii="Arial" w:hAnsi="Arial" w:cs="Arial"/>
          <w:snapToGrid w:val="0"/>
        </w:rPr>
        <w:t>SCC Cllr</w:t>
      </w:r>
      <w:r w:rsidR="00B76E90">
        <w:rPr>
          <w:rFonts w:ascii="Arial" w:hAnsi="Arial" w:cs="Arial"/>
          <w:snapToGrid w:val="0"/>
        </w:rPr>
        <w:t xml:space="preserve"> Francis sent apologies and provided no report</w:t>
      </w:r>
      <w:r w:rsidRPr="00DF3F02">
        <w:rPr>
          <w:rFonts w:ascii="Arial" w:hAnsi="Arial" w:cs="Arial"/>
          <w:snapToGrid w:val="0"/>
        </w:rPr>
        <w:t>.</w:t>
      </w:r>
      <w:r w:rsidR="00AC21C0">
        <w:rPr>
          <w:rFonts w:ascii="Arial" w:hAnsi="Arial" w:cs="Arial"/>
          <w:snapToGrid w:val="0"/>
        </w:rPr>
        <w:t xml:space="preserve">  All Cllrs present expressed a desire to receive an update from Cllr Francis on relevant Parish matters and that he </w:t>
      </w:r>
      <w:r w:rsidR="004725A4">
        <w:rPr>
          <w:rFonts w:ascii="Arial" w:hAnsi="Arial" w:cs="Arial"/>
          <w:snapToGrid w:val="0"/>
        </w:rPr>
        <w:t xml:space="preserve">is requested to </w:t>
      </w:r>
      <w:r w:rsidR="00AC21C0">
        <w:rPr>
          <w:rFonts w:ascii="Arial" w:hAnsi="Arial" w:cs="Arial"/>
          <w:snapToGrid w:val="0"/>
        </w:rPr>
        <w:t>attend</w:t>
      </w:r>
      <w:r w:rsidR="004725A4">
        <w:rPr>
          <w:rFonts w:ascii="Arial" w:hAnsi="Arial" w:cs="Arial"/>
          <w:snapToGrid w:val="0"/>
        </w:rPr>
        <w:t xml:space="preserve"> </w:t>
      </w:r>
      <w:r w:rsidR="00AC21C0">
        <w:rPr>
          <w:rFonts w:ascii="Arial" w:hAnsi="Arial" w:cs="Arial"/>
          <w:snapToGrid w:val="0"/>
        </w:rPr>
        <w:t>the next Parish meeting.  Clerk to advise Cllr Francis accordingly.</w:t>
      </w:r>
    </w:p>
    <w:p w14:paraId="29B938E2" w14:textId="15C29D7F" w:rsidR="00AC21C0" w:rsidRPr="00AC21C0" w:rsidRDefault="00AC21C0" w:rsidP="005B418A">
      <w:pPr>
        <w:pStyle w:val="NoSpacing"/>
        <w:rPr>
          <w:rFonts w:ascii="Arial" w:hAnsi="Arial" w:cs="Arial"/>
          <w:b/>
          <w:bCs/>
          <w:snapToGrid w:val="0"/>
        </w:rPr>
      </w:pPr>
      <w:r w:rsidRPr="00AC21C0">
        <w:rPr>
          <w:rFonts w:ascii="Arial" w:hAnsi="Arial" w:cs="Arial"/>
          <w:b/>
          <w:bCs/>
          <w:snapToGrid w:val="0"/>
        </w:rPr>
        <w:t>Action - Clerk</w:t>
      </w:r>
    </w:p>
    <w:p w14:paraId="351D08D2" w14:textId="1BCD2F36" w:rsidR="003514B1" w:rsidRPr="00DF3F02" w:rsidRDefault="003514B1" w:rsidP="005B418A">
      <w:pPr>
        <w:pStyle w:val="NoSpacing"/>
        <w:rPr>
          <w:rFonts w:ascii="Arial" w:hAnsi="Arial" w:cs="Arial"/>
          <w:snapToGrid w:val="0"/>
        </w:rPr>
      </w:pPr>
    </w:p>
    <w:p w14:paraId="2998F71F" w14:textId="145E260C" w:rsidR="003514B1" w:rsidRPr="00DF3F02" w:rsidRDefault="0029033F" w:rsidP="005B418A">
      <w:pPr>
        <w:pStyle w:val="NoSpacing"/>
        <w:rPr>
          <w:rFonts w:ascii="Arial" w:hAnsi="Arial" w:cs="Arial"/>
          <w:b/>
          <w:bCs/>
          <w:snapToGrid w:val="0"/>
          <w:u w:val="single"/>
        </w:rPr>
      </w:pPr>
      <w:r>
        <w:rPr>
          <w:rFonts w:ascii="Arial" w:hAnsi="Arial" w:cs="Arial"/>
          <w:b/>
          <w:bCs/>
          <w:snapToGrid w:val="0"/>
          <w:u w:val="single"/>
        </w:rPr>
        <w:t>54</w:t>
      </w:r>
      <w:r w:rsidR="00E41664">
        <w:rPr>
          <w:rFonts w:ascii="Arial" w:hAnsi="Arial" w:cs="Arial"/>
          <w:b/>
          <w:bCs/>
          <w:snapToGrid w:val="0"/>
          <w:u w:val="single"/>
        </w:rPr>
        <w:t>/</w:t>
      </w:r>
      <w:r w:rsidR="003514B1" w:rsidRPr="00DF3F02">
        <w:rPr>
          <w:rFonts w:ascii="Arial" w:hAnsi="Arial" w:cs="Arial"/>
          <w:b/>
          <w:bCs/>
          <w:snapToGrid w:val="0"/>
          <w:u w:val="single"/>
        </w:rPr>
        <w:t>22</w:t>
      </w:r>
      <w:r w:rsidR="005B4989" w:rsidRPr="00DF3F02">
        <w:rPr>
          <w:rFonts w:ascii="Arial" w:hAnsi="Arial" w:cs="Arial"/>
          <w:b/>
          <w:bCs/>
          <w:snapToGrid w:val="0"/>
          <w:u w:val="single"/>
        </w:rPr>
        <w:tab/>
        <w:t>BOROUGH COUNCILLOR REPORT</w:t>
      </w:r>
    </w:p>
    <w:p w14:paraId="0C7987CE" w14:textId="70121435" w:rsidR="005B4989" w:rsidRPr="00DF3F02" w:rsidRDefault="005B4989" w:rsidP="005B418A">
      <w:pPr>
        <w:pStyle w:val="NoSpacing"/>
        <w:rPr>
          <w:rFonts w:ascii="Arial" w:hAnsi="Arial" w:cs="Arial"/>
          <w:snapToGrid w:val="0"/>
        </w:rPr>
      </w:pPr>
      <w:r w:rsidRPr="00DF3F02">
        <w:rPr>
          <w:rFonts w:ascii="Arial" w:hAnsi="Arial" w:cs="Arial"/>
          <w:b/>
          <w:bCs/>
          <w:snapToGrid w:val="0"/>
        </w:rPr>
        <w:t>a.</w:t>
      </w:r>
      <w:r w:rsidRPr="00DF3F02">
        <w:rPr>
          <w:rFonts w:ascii="Arial" w:hAnsi="Arial" w:cs="Arial"/>
          <w:snapToGrid w:val="0"/>
        </w:rPr>
        <w:t xml:space="preserve"> Cllr Mrs Beatty</w:t>
      </w:r>
      <w:r w:rsidR="00AC21C0">
        <w:rPr>
          <w:rFonts w:ascii="Arial" w:hAnsi="Arial" w:cs="Arial"/>
          <w:snapToGrid w:val="0"/>
        </w:rPr>
        <w:t xml:space="preserve"> provided July News sheet, which was noted.</w:t>
      </w:r>
    </w:p>
    <w:p w14:paraId="0E07DB44" w14:textId="5E737414" w:rsidR="005B4989" w:rsidRPr="00DF3F02" w:rsidRDefault="005B4989" w:rsidP="005B418A">
      <w:pPr>
        <w:pStyle w:val="NoSpacing"/>
        <w:rPr>
          <w:rFonts w:ascii="Arial" w:hAnsi="Arial" w:cs="Arial"/>
          <w:snapToGrid w:val="0"/>
        </w:rPr>
      </w:pPr>
    </w:p>
    <w:p w14:paraId="0E38FBD6" w14:textId="7F98B184" w:rsidR="005B4989" w:rsidRPr="00DF3F02" w:rsidRDefault="0029033F" w:rsidP="005B418A">
      <w:pPr>
        <w:pStyle w:val="NoSpacing"/>
        <w:rPr>
          <w:rFonts w:ascii="Arial" w:hAnsi="Arial" w:cs="Arial"/>
          <w:b/>
          <w:bCs/>
          <w:snapToGrid w:val="0"/>
          <w:u w:val="single"/>
        </w:rPr>
      </w:pPr>
      <w:r>
        <w:rPr>
          <w:rFonts w:ascii="Arial" w:hAnsi="Arial" w:cs="Arial"/>
          <w:b/>
          <w:bCs/>
          <w:snapToGrid w:val="0"/>
          <w:u w:val="single"/>
        </w:rPr>
        <w:t>55</w:t>
      </w:r>
      <w:r w:rsidR="005B4989" w:rsidRPr="00DF3F02">
        <w:rPr>
          <w:rFonts w:ascii="Arial" w:hAnsi="Arial" w:cs="Arial"/>
          <w:b/>
          <w:bCs/>
          <w:snapToGrid w:val="0"/>
          <w:u w:val="single"/>
        </w:rPr>
        <w:t>/22</w:t>
      </w:r>
      <w:r w:rsidR="005B4989" w:rsidRPr="00DF3F02">
        <w:rPr>
          <w:rFonts w:ascii="Arial" w:hAnsi="Arial" w:cs="Arial"/>
          <w:b/>
          <w:bCs/>
          <w:snapToGrid w:val="0"/>
          <w:u w:val="single"/>
        </w:rPr>
        <w:tab/>
        <w:t>PLANNING MATTERS</w:t>
      </w:r>
    </w:p>
    <w:p w14:paraId="5E760746" w14:textId="77777777"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following decisions made between meetings in respect of the Planning Applications:</w:t>
      </w:r>
    </w:p>
    <w:p w14:paraId="7101EB42" w14:textId="77777777" w:rsidR="005B4989" w:rsidRPr="005B4989" w:rsidRDefault="005B4989" w:rsidP="005B4989">
      <w:pPr>
        <w:spacing w:after="0" w:line="240" w:lineRule="auto"/>
        <w:rPr>
          <w:rFonts w:ascii="Arial" w:eastAsia="Calibri" w:hAnsi="Arial" w:cs="Arial"/>
          <w:lang w:eastAsia="en-GB"/>
        </w:rPr>
      </w:pPr>
    </w:p>
    <w:p w14:paraId="4FD8C914" w14:textId="2080DE11" w:rsidR="005B4989" w:rsidRPr="005B4989" w:rsidRDefault="005B4989" w:rsidP="003007F0">
      <w:pPr>
        <w:spacing w:after="0" w:line="240" w:lineRule="auto"/>
        <w:rPr>
          <w:rFonts w:ascii="Arial" w:eastAsia="Calibri" w:hAnsi="Arial" w:cs="Arial"/>
          <w:lang w:eastAsia="en-GB"/>
        </w:rPr>
      </w:pPr>
      <w:r w:rsidRPr="005B4989">
        <w:rPr>
          <w:rFonts w:ascii="Arial" w:eastAsia="Calibri" w:hAnsi="Arial" w:cs="Arial"/>
          <w:b/>
          <w:bCs/>
          <w:lang w:eastAsia="en-GB"/>
        </w:rPr>
        <w:t xml:space="preserve">a. </w:t>
      </w:r>
      <w:r w:rsidR="003007F0">
        <w:rPr>
          <w:rFonts w:ascii="Arial" w:eastAsia="Calibri" w:hAnsi="Arial" w:cs="Arial"/>
          <w:b/>
          <w:bCs/>
          <w:lang w:eastAsia="en-GB"/>
        </w:rPr>
        <w:t xml:space="preserve">22/35658/HOU – Keepers Cottage, Tixall Road, Tixall.  </w:t>
      </w:r>
      <w:r w:rsidR="003007F0" w:rsidRPr="003007F0">
        <w:rPr>
          <w:rFonts w:ascii="Arial" w:eastAsia="Calibri" w:hAnsi="Arial" w:cs="Arial"/>
          <w:lang w:eastAsia="en-GB"/>
        </w:rPr>
        <w:t>Single storey side extension, no comments or objections made and Planning Authority were advised on 16.6.2022.</w:t>
      </w:r>
    </w:p>
    <w:p w14:paraId="3603648B" w14:textId="77777777" w:rsidR="00F377C6" w:rsidRDefault="00F377C6" w:rsidP="005B4989">
      <w:pPr>
        <w:spacing w:after="0" w:line="240" w:lineRule="auto"/>
        <w:rPr>
          <w:rFonts w:ascii="Arial" w:eastAsia="Calibri" w:hAnsi="Arial" w:cs="Arial"/>
          <w:b/>
          <w:bCs/>
          <w:lang w:eastAsia="en-GB"/>
        </w:rPr>
      </w:pPr>
    </w:p>
    <w:p w14:paraId="12F981F5" w14:textId="0D30F61F" w:rsidR="005B4989" w:rsidRDefault="00AC21C0" w:rsidP="005B4989">
      <w:pPr>
        <w:spacing w:after="0" w:line="240" w:lineRule="auto"/>
        <w:rPr>
          <w:rFonts w:ascii="Arial" w:eastAsia="Calibri" w:hAnsi="Arial" w:cs="Arial"/>
          <w:b/>
          <w:bCs/>
          <w:lang w:eastAsia="en-GB"/>
        </w:rPr>
      </w:pPr>
      <w:r>
        <w:rPr>
          <w:rFonts w:ascii="Arial" w:eastAsia="Calibri" w:hAnsi="Arial" w:cs="Arial"/>
          <w:b/>
          <w:bCs/>
          <w:lang w:eastAsia="en-GB"/>
        </w:rPr>
        <w:t>N</w:t>
      </w:r>
      <w:r w:rsidR="003007F0">
        <w:rPr>
          <w:rFonts w:ascii="Arial" w:eastAsia="Calibri" w:hAnsi="Arial" w:cs="Arial"/>
          <w:b/>
          <w:bCs/>
          <w:lang w:eastAsia="en-GB"/>
        </w:rPr>
        <w:t>ew</w:t>
      </w:r>
      <w:r w:rsidR="005B4989" w:rsidRPr="005B4989">
        <w:rPr>
          <w:rFonts w:ascii="Arial" w:eastAsia="Calibri" w:hAnsi="Arial" w:cs="Arial"/>
          <w:b/>
          <w:bCs/>
          <w:lang w:eastAsia="en-GB"/>
        </w:rPr>
        <w:t xml:space="preserve"> Planning Application</w:t>
      </w:r>
      <w:r w:rsidR="003007F0">
        <w:rPr>
          <w:rFonts w:ascii="Arial" w:eastAsia="Calibri" w:hAnsi="Arial" w:cs="Arial"/>
          <w:b/>
          <w:bCs/>
          <w:lang w:eastAsia="en-GB"/>
        </w:rPr>
        <w:t xml:space="preserve"> received</w:t>
      </w:r>
      <w:r w:rsidR="002C6362">
        <w:rPr>
          <w:rFonts w:ascii="Arial" w:eastAsia="Calibri" w:hAnsi="Arial" w:cs="Arial"/>
          <w:b/>
          <w:bCs/>
          <w:lang w:eastAsia="en-GB"/>
        </w:rPr>
        <w:t>:</w:t>
      </w:r>
    </w:p>
    <w:p w14:paraId="2A5ECBF2" w14:textId="62B35F3A" w:rsidR="002C6362" w:rsidRDefault="002C6362" w:rsidP="005B4989">
      <w:pPr>
        <w:spacing w:after="0" w:line="240" w:lineRule="auto"/>
        <w:rPr>
          <w:rFonts w:ascii="Arial" w:eastAsia="Calibri" w:hAnsi="Arial" w:cs="Arial"/>
          <w:lang w:eastAsia="en-GB"/>
        </w:rPr>
      </w:pPr>
      <w:r>
        <w:rPr>
          <w:rFonts w:ascii="Arial" w:eastAsia="Calibri" w:hAnsi="Arial" w:cs="Arial"/>
          <w:b/>
          <w:bCs/>
          <w:lang w:eastAsia="en-GB"/>
        </w:rPr>
        <w:t xml:space="preserve">b. 22/36202/S17 – Land in the vicinity of Ingestre.  </w:t>
      </w:r>
      <w:r>
        <w:rPr>
          <w:rFonts w:ascii="Arial" w:eastAsia="Calibri" w:hAnsi="Arial" w:cs="Arial"/>
          <w:lang w:eastAsia="en-GB"/>
        </w:rPr>
        <w:t xml:space="preserve">Development authorised by HS2 (West Midlands – Crewe) Act 2021.  Earthworks required for the creation of 7 ecological mitigation ponds, 3 bunds and the location of permanent fencing.  The application was discussed, no objections were raised, however, clarity was requested on the </w:t>
      </w:r>
      <w:r w:rsidR="007B5369">
        <w:rPr>
          <w:rFonts w:ascii="Arial" w:eastAsia="Calibri" w:hAnsi="Arial" w:cs="Arial"/>
          <w:lang w:eastAsia="en-GB"/>
        </w:rPr>
        <w:t>location</w:t>
      </w:r>
      <w:r>
        <w:rPr>
          <w:rFonts w:ascii="Arial" w:eastAsia="Calibri" w:hAnsi="Arial" w:cs="Arial"/>
          <w:lang w:eastAsia="en-GB"/>
        </w:rPr>
        <w:t xml:space="preserve"> of the perman</w:t>
      </w:r>
      <w:r w:rsidR="007B5369">
        <w:rPr>
          <w:rFonts w:ascii="Arial" w:eastAsia="Calibri" w:hAnsi="Arial" w:cs="Arial"/>
          <w:lang w:eastAsia="en-GB"/>
        </w:rPr>
        <w:t>ent</w:t>
      </w:r>
      <w:r>
        <w:rPr>
          <w:rFonts w:ascii="Arial" w:eastAsia="Calibri" w:hAnsi="Arial" w:cs="Arial"/>
          <w:lang w:eastAsia="en-GB"/>
        </w:rPr>
        <w:t xml:space="preserve"> fencing, as this was not clear on the map provided by the Planning </w:t>
      </w:r>
      <w:r w:rsidR="007B5369">
        <w:rPr>
          <w:rFonts w:ascii="Arial" w:eastAsia="Calibri" w:hAnsi="Arial" w:cs="Arial"/>
          <w:lang w:eastAsia="en-GB"/>
        </w:rPr>
        <w:t>A</w:t>
      </w:r>
      <w:r>
        <w:rPr>
          <w:rFonts w:ascii="Arial" w:eastAsia="Calibri" w:hAnsi="Arial" w:cs="Arial"/>
          <w:lang w:eastAsia="en-GB"/>
        </w:rPr>
        <w:t>uthority</w:t>
      </w:r>
      <w:r w:rsidR="007B5369">
        <w:rPr>
          <w:rFonts w:ascii="Arial" w:eastAsia="Calibri" w:hAnsi="Arial" w:cs="Arial"/>
          <w:lang w:eastAsia="en-GB"/>
        </w:rPr>
        <w:t>, along with details of the materials to be used.</w:t>
      </w:r>
    </w:p>
    <w:p w14:paraId="548EA366" w14:textId="42B4BEF4" w:rsidR="007B5369" w:rsidRPr="007B5369" w:rsidRDefault="007B5369" w:rsidP="005B4989">
      <w:pPr>
        <w:spacing w:after="0" w:line="240" w:lineRule="auto"/>
        <w:rPr>
          <w:rFonts w:ascii="Arial" w:eastAsia="Calibri" w:hAnsi="Arial" w:cs="Arial"/>
          <w:b/>
          <w:bCs/>
          <w:lang w:eastAsia="en-GB"/>
        </w:rPr>
      </w:pPr>
      <w:r w:rsidRPr="007B5369">
        <w:rPr>
          <w:rFonts w:ascii="Arial" w:eastAsia="Calibri" w:hAnsi="Arial" w:cs="Arial"/>
          <w:b/>
          <w:bCs/>
          <w:lang w:eastAsia="en-GB"/>
        </w:rPr>
        <w:t xml:space="preserve">Action - Clerk </w:t>
      </w:r>
    </w:p>
    <w:p w14:paraId="471DB16F" w14:textId="1E0915D8" w:rsidR="00983DC5" w:rsidRPr="00DF3F02" w:rsidRDefault="00983DC5" w:rsidP="005B4989">
      <w:pPr>
        <w:spacing w:after="0" w:line="240" w:lineRule="auto"/>
        <w:rPr>
          <w:rFonts w:ascii="Arial" w:eastAsia="Calibri" w:hAnsi="Arial" w:cs="Arial"/>
          <w:b/>
          <w:bCs/>
          <w:lang w:eastAsia="en-GB"/>
        </w:rPr>
      </w:pPr>
    </w:p>
    <w:p w14:paraId="6F8C72D5" w14:textId="0C2BA862" w:rsidR="005B4989" w:rsidRDefault="0029033F" w:rsidP="005B418A">
      <w:pPr>
        <w:pStyle w:val="NoSpacing"/>
        <w:rPr>
          <w:rFonts w:ascii="Arial" w:hAnsi="Arial" w:cs="Arial"/>
          <w:b/>
          <w:bCs/>
          <w:snapToGrid w:val="0"/>
          <w:u w:val="single"/>
        </w:rPr>
      </w:pPr>
      <w:r>
        <w:rPr>
          <w:rFonts w:ascii="Arial" w:hAnsi="Arial" w:cs="Arial"/>
          <w:b/>
          <w:bCs/>
          <w:snapToGrid w:val="0"/>
          <w:u w:val="single"/>
        </w:rPr>
        <w:lastRenderedPageBreak/>
        <w:t>56</w:t>
      </w:r>
      <w:r w:rsidR="005B4989" w:rsidRPr="00DF3F02">
        <w:rPr>
          <w:rFonts w:ascii="Arial" w:hAnsi="Arial" w:cs="Arial"/>
          <w:b/>
          <w:bCs/>
          <w:snapToGrid w:val="0"/>
          <w:u w:val="single"/>
        </w:rPr>
        <w:t>/22</w:t>
      </w:r>
      <w:r w:rsidR="005B4989" w:rsidRPr="00DF3F02">
        <w:rPr>
          <w:rFonts w:ascii="Arial" w:hAnsi="Arial" w:cs="Arial"/>
          <w:b/>
          <w:bCs/>
          <w:snapToGrid w:val="0"/>
          <w:u w:val="single"/>
        </w:rPr>
        <w:tab/>
      </w:r>
      <w:r w:rsidR="00CA5060">
        <w:rPr>
          <w:rFonts w:ascii="Arial" w:hAnsi="Arial" w:cs="Arial"/>
          <w:b/>
          <w:bCs/>
          <w:snapToGrid w:val="0"/>
          <w:u w:val="single"/>
        </w:rPr>
        <w:t>CLERKS REPORT</w:t>
      </w:r>
    </w:p>
    <w:p w14:paraId="283B1672" w14:textId="0AD7410F" w:rsidR="00CA5060" w:rsidRPr="00CA5060" w:rsidRDefault="00CA5060" w:rsidP="005B418A">
      <w:pPr>
        <w:pStyle w:val="NoSpacing"/>
        <w:rPr>
          <w:rFonts w:ascii="Arial" w:hAnsi="Arial" w:cs="Arial"/>
          <w:snapToGrid w:val="0"/>
        </w:rPr>
      </w:pPr>
      <w:r>
        <w:rPr>
          <w:rFonts w:ascii="Arial" w:hAnsi="Arial" w:cs="Arial"/>
          <w:snapToGrid w:val="0"/>
        </w:rPr>
        <w:t>Clerk provided an update on the following matters:</w:t>
      </w:r>
    </w:p>
    <w:p w14:paraId="3CFD5BDE" w14:textId="01CE0735" w:rsidR="00CA5060" w:rsidRPr="004725A4" w:rsidRDefault="005B4989" w:rsidP="00CA5060">
      <w:pPr>
        <w:pStyle w:val="NoSpacing"/>
        <w:rPr>
          <w:rFonts w:ascii="Arial" w:hAnsi="Arial" w:cs="Arial"/>
          <w:snapToGrid w:val="0"/>
        </w:rPr>
      </w:pPr>
      <w:r w:rsidRPr="00563304">
        <w:rPr>
          <w:rFonts w:ascii="Arial" w:hAnsi="Arial" w:cs="Arial"/>
          <w:b/>
          <w:bCs/>
          <w:snapToGrid w:val="0"/>
        </w:rPr>
        <w:t xml:space="preserve">a. </w:t>
      </w:r>
      <w:r w:rsidR="00563304">
        <w:rPr>
          <w:rFonts w:ascii="Arial" w:hAnsi="Arial" w:cs="Arial"/>
          <w:b/>
          <w:bCs/>
          <w:snapToGrid w:val="0"/>
        </w:rPr>
        <w:t>Tixall Broadband</w:t>
      </w:r>
      <w:r w:rsidR="00060448" w:rsidRPr="00563304">
        <w:rPr>
          <w:rFonts w:ascii="Arial" w:hAnsi="Arial" w:cs="Arial"/>
          <w:b/>
          <w:bCs/>
          <w:snapToGrid w:val="0"/>
        </w:rPr>
        <w:t xml:space="preserve"> project </w:t>
      </w:r>
      <w:r w:rsidR="00060448" w:rsidRPr="00563304">
        <w:rPr>
          <w:rFonts w:ascii="Arial" w:hAnsi="Arial" w:cs="Arial"/>
          <w:snapToGrid w:val="0"/>
        </w:rPr>
        <w:t xml:space="preserve">– </w:t>
      </w:r>
      <w:r w:rsidR="00563304">
        <w:rPr>
          <w:rFonts w:ascii="Arial" w:hAnsi="Arial" w:cs="Arial"/>
          <w:snapToGrid w:val="0"/>
        </w:rPr>
        <w:t xml:space="preserve">following the resolution taken at the May Parish Council meeting, no further action will be taken on this project and this decision has now been shared with residents, via the July Parish </w:t>
      </w:r>
      <w:proofErr w:type="spellStart"/>
      <w:r w:rsidR="00563304">
        <w:rPr>
          <w:rFonts w:ascii="Arial" w:hAnsi="Arial" w:cs="Arial"/>
          <w:snapToGrid w:val="0"/>
        </w:rPr>
        <w:t>Newsheet</w:t>
      </w:r>
      <w:proofErr w:type="spellEnd"/>
      <w:r w:rsidR="00563304">
        <w:rPr>
          <w:rFonts w:ascii="Arial" w:hAnsi="Arial" w:cs="Arial"/>
          <w:snapToGrid w:val="0"/>
        </w:rPr>
        <w:t xml:space="preserve">.  The complaint raised with Openreach, regarding their failure to attend 2 meetings, without notice, has not </w:t>
      </w:r>
      <w:r w:rsidR="004725A4">
        <w:rPr>
          <w:rFonts w:ascii="Arial" w:hAnsi="Arial" w:cs="Arial"/>
          <w:snapToGrid w:val="0"/>
        </w:rPr>
        <w:t>produced any positive response from Openreach and in agreement with Cllr Sindrey, it has been agreed that there is nothing else the Parish Council can do on this matter</w:t>
      </w:r>
      <w:r w:rsidR="00563304">
        <w:rPr>
          <w:rFonts w:ascii="Arial" w:hAnsi="Arial" w:cs="Arial"/>
          <w:snapToGrid w:val="0"/>
        </w:rPr>
        <w:t>.</w:t>
      </w:r>
    </w:p>
    <w:p w14:paraId="0A30B47E" w14:textId="7649D5E9" w:rsidR="00CA5060" w:rsidRPr="00563304" w:rsidRDefault="00CA5060" w:rsidP="00CA5060">
      <w:pPr>
        <w:pStyle w:val="NoSpacing"/>
        <w:rPr>
          <w:rFonts w:ascii="Arial" w:hAnsi="Arial" w:cs="Arial"/>
          <w:snapToGrid w:val="0"/>
        </w:rPr>
      </w:pPr>
      <w:r w:rsidRPr="00563304">
        <w:rPr>
          <w:rFonts w:ascii="Arial" w:hAnsi="Arial" w:cs="Arial"/>
          <w:b/>
          <w:bCs/>
          <w:snapToGrid w:val="0"/>
        </w:rPr>
        <w:t>b.</w:t>
      </w:r>
      <w:r w:rsidR="00060448" w:rsidRPr="00563304">
        <w:rPr>
          <w:rFonts w:ascii="Arial" w:hAnsi="Arial" w:cs="Arial"/>
          <w:b/>
          <w:bCs/>
          <w:snapToGrid w:val="0"/>
        </w:rPr>
        <w:t xml:space="preserve"> </w:t>
      </w:r>
      <w:r w:rsidR="004725A4">
        <w:rPr>
          <w:rFonts w:ascii="Arial" w:hAnsi="Arial" w:cs="Arial"/>
          <w:b/>
          <w:bCs/>
          <w:snapToGrid w:val="0"/>
        </w:rPr>
        <w:t xml:space="preserve">Waste/dog poo bin at Ingestre </w:t>
      </w:r>
      <w:r w:rsidR="00836102" w:rsidRPr="00563304">
        <w:rPr>
          <w:rFonts w:ascii="Arial" w:hAnsi="Arial" w:cs="Arial"/>
          <w:snapToGrid w:val="0"/>
        </w:rPr>
        <w:t xml:space="preserve">– </w:t>
      </w:r>
      <w:r w:rsidR="004725A4">
        <w:rPr>
          <w:rFonts w:ascii="Arial" w:hAnsi="Arial" w:cs="Arial"/>
          <w:snapToGrid w:val="0"/>
        </w:rPr>
        <w:t xml:space="preserve">this has been raised with SBC </w:t>
      </w:r>
      <w:proofErr w:type="spellStart"/>
      <w:proofErr w:type="gramStart"/>
      <w:r w:rsidR="004725A4">
        <w:rPr>
          <w:rFonts w:ascii="Arial" w:hAnsi="Arial" w:cs="Arial"/>
          <w:snapToGrid w:val="0"/>
        </w:rPr>
        <w:t>Streetscene</w:t>
      </w:r>
      <w:proofErr w:type="spellEnd"/>
      <w:r w:rsidR="004725A4">
        <w:rPr>
          <w:rFonts w:ascii="Arial" w:hAnsi="Arial" w:cs="Arial"/>
          <w:snapToGrid w:val="0"/>
        </w:rPr>
        <w:t>,</w:t>
      </w:r>
      <w:proofErr w:type="gramEnd"/>
      <w:r w:rsidR="004725A4">
        <w:rPr>
          <w:rFonts w:ascii="Arial" w:hAnsi="Arial" w:cs="Arial"/>
          <w:snapToGrid w:val="0"/>
        </w:rPr>
        <w:t xml:space="preserve"> however, no response has been received to date, despite being followed up.  It was resolved therefore, to raise the matter with Cllr Frances Beatty, who may be able to assist with this matter.</w:t>
      </w:r>
    </w:p>
    <w:p w14:paraId="5876FF55" w14:textId="2C65672C" w:rsidR="00DE3E36" w:rsidRPr="00DF3F02" w:rsidRDefault="00836102" w:rsidP="005B418A">
      <w:pPr>
        <w:pStyle w:val="NoSpacing"/>
        <w:rPr>
          <w:rFonts w:ascii="Arial" w:hAnsi="Arial" w:cs="Arial"/>
          <w:b/>
          <w:bCs/>
          <w:snapToGrid w:val="0"/>
        </w:rPr>
      </w:pPr>
      <w:r w:rsidRPr="00563304">
        <w:rPr>
          <w:rFonts w:ascii="Arial" w:hAnsi="Arial" w:cs="Arial"/>
          <w:b/>
          <w:bCs/>
          <w:snapToGrid w:val="0"/>
        </w:rPr>
        <w:t>Action - Clerk</w:t>
      </w:r>
    </w:p>
    <w:p w14:paraId="02EA561B" w14:textId="77777777" w:rsidR="0019179B" w:rsidRPr="00DF3F02" w:rsidRDefault="0019179B" w:rsidP="005B418A">
      <w:pPr>
        <w:pStyle w:val="NoSpacing"/>
        <w:rPr>
          <w:rFonts w:ascii="Arial" w:hAnsi="Arial" w:cs="Arial"/>
          <w:b/>
          <w:bCs/>
          <w:snapToGrid w:val="0"/>
          <w:u w:val="single"/>
        </w:rPr>
      </w:pPr>
    </w:p>
    <w:p w14:paraId="7ABDE8BA" w14:textId="32A62830" w:rsidR="0092716A" w:rsidRDefault="003007F0" w:rsidP="00280862">
      <w:pPr>
        <w:pStyle w:val="NoSpacing"/>
        <w:rPr>
          <w:rFonts w:ascii="Arial" w:hAnsi="Arial" w:cs="Arial"/>
          <w:b/>
          <w:bCs/>
          <w:snapToGrid w:val="0"/>
          <w:u w:val="single"/>
        </w:rPr>
      </w:pPr>
      <w:r>
        <w:rPr>
          <w:rFonts w:ascii="Arial" w:hAnsi="Arial" w:cs="Arial"/>
          <w:b/>
          <w:bCs/>
          <w:snapToGrid w:val="0"/>
          <w:u w:val="single"/>
        </w:rPr>
        <w:t>57</w:t>
      </w:r>
      <w:r w:rsidR="00293C5B" w:rsidRPr="00DF3F02">
        <w:rPr>
          <w:rFonts w:ascii="Arial" w:hAnsi="Arial" w:cs="Arial"/>
          <w:b/>
          <w:bCs/>
          <w:snapToGrid w:val="0"/>
          <w:u w:val="single"/>
        </w:rPr>
        <w:t>/2</w:t>
      </w:r>
      <w:r w:rsidR="005B418A" w:rsidRPr="00DF3F02">
        <w:rPr>
          <w:rFonts w:ascii="Arial" w:hAnsi="Arial" w:cs="Arial"/>
          <w:b/>
          <w:bCs/>
          <w:snapToGrid w:val="0"/>
          <w:u w:val="single"/>
        </w:rPr>
        <w:t>2</w:t>
      </w:r>
      <w:r w:rsidR="00293C5B" w:rsidRPr="00DF3F02">
        <w:rPr>
          <w:rFonts w:ascii="Arial" w:hAnsi="Arial" w:cs="Arial"/>
          <w:b/>
          <w:bCs/>
          <w:snapToGrid w:val="0"/>
          <w:u w:val="single"/>
        </w:rPr>
        <w:tab/>
        <w:t>FINANCE</w:t>
      </w:r>
    </w:p>
    <w:p w14:paraId="2B607FA6" w14:textId="77C6765C" w:rsidR="00962DE2" w:rsidRPr="00962DE2" w:rsidRDefault="00962DE2" w:rsidP="00962DE2">
      <w:pPr>
        <w:pStyle w:val="NoSpacing"/>
        <w:numPr>
          <w:ilvl w:val="0"/>
          <w:numId w:val="7"/>
        </w:numPr>
        <w:rPr>
          <w:rFonts w:ascii="Arial" w:hAnsi="Arial" w:cs="Arial"/>
          <w:snapToGrid w:val="0"/>
        </w:rPr>
      </w:pPr>
      <w:r w:rsidRPr="00962DE2">
        <w:rPr>
          <w:rFonts w:ascii="Arial" w:hAnsi="Arial" w:cs="Arial"/>
          <w:snapToGrid w:val="0"/>
        </w:rPr>
        <w:t>The following payment made since the May meeting was noted</w:t>
      </w:r>
      <w:r>
        <w:rPr>
          <w:rFonts w:ascii="Arial" w:hAnsi="Arial" w:cs="Arial"/>
          <w:snapToGrid w:val="0"/>
        </w:rPr>
        <w:t>:</w:t>
      </w:r>
    </w:p>
    <w:p w14:paraId="38A415C8" w14:textId="6407DDF8" w:rsidR="005A48A0" w:rsidRDefault="005A48A0" w:rsidP="005A48A0">
      <w:pPr>
        <w:pStyle w:val="NoSpacing"/>
        <w:ind w:left="720"/>
        <w:rPr>
          <w:rFonts w:ascii="Arial" w:hAnsi="Arial" w:cs="Arial"/>
          <w:snapToGrid w:val="0"/>
        </w:rPr>
      </w:pPr>
    </w:p>
    <w:tbl>
      <w:tblPr>
        <w:tblStyle w:val="TableGrid"/>
        <w:tblW w:w="0" w:type="auto"/>
        <w:tblInd w:w="-5" w:type="dxa"/>
        <w:tblLook w:val="04A0" w:firstRow="1" w:lastRow="0" w:firstColumn="1" w:lastColumn="0" w:noHBand="0" w:noVBand="1"/>
      </w:tblPr>
      <w:tblGrid>
        <w:gridCol w:w="2346"/>
        <w:gridCol w:w="3608"/>
        <w:gridCol w:w="1134"/>
        <w:gridCol w:w="921"/>
        <w:gridCol w:w="1012"/>
      </w:tblGrid>
      <w:tr w:rsidR="005A48A0" w14:paraId="20B8DB82" w14:textId="77777777" w:rsidTr="005A48A0">
        <w:tc>
          <w:tcPr>
            <w:tcW w:w="2346" w:type="dxa"/>
          </w:tcPr>
          <w:p w14:paraId="43EF376D" w14:textId="21B0F2AF" w:rsidR="005A48A0" w:rsidRPr="005A48A0" w:rsidRDefault="005A48A0" w:rsidP="005A48A0">
            <w:pPr>
              <w:pStyle w:val="NoSpacing"/>
              <w:rPr>
                <w:rFonts w:ascii="Arial" w:hAnsi="Arial" w:cs="Arial"/>
                <w:b/>
                <w:bCs/>
                <w:snapToGrid w:val="0"/>
              </w:rPr>
            </w:pPr>
            <w:r w:rsidRPr="005A48A0">
              <w:rPr>
                <w:rFonts w:ascii="Arial" w:hAnsi="Arial" w:cs="Arial"/>
                <w:b/>
                <w:bCs/>
                <w:snapToGrid w:val="0"/>
              </w:rPr>
              <w:t>Paid to:</w:t>
            </w:r>
          </w:p>
        </w:tc>
        <w:tc>
          <w:tcPr>
            <w:tcW w:w="3608" w:type="dxa"/>
          </w:tcPr>
          <w:p w14:paraId="4B2E2A83" w14:textId="1FDDFBC7" w:rsidR="005A48A0" w:rsidRPr="005A48A0" w:rsidRDefault="005A48A0" w:rsidP="005A48A0">
            <w:pPr>
              <w:pStyle w:val="NoSpacing"/>
              <w:rPr>
                <w:rFonts w:ascii="Arial" w:hAnsi="Arial" w:cs="Arial"/>
                <w:b/>
                <w:bCs/>
                <w:snapToGrid w:val="0"/>
              </w:rPr>
            </w:pPr>
            <w:r w:rsidRPr="005A48A0">
              <w:rPr>
                <w:rFonts w:ascii="Arial" w:hAnsi="Arial" w:cs="Arial"/>
                <w:b/>
                <w:bCs/>
                <w:snapToGrid w:val="0"/>
              </w:rPr>
              <w:t>Details:</w:t>
            </w:r>
          </w:p>
        </w:tc>
        <w:tc>
          <w:tcPr>
            <w:tcW w:w="1134" w:type="dxa"/>
          </w:tcPr>
          <w:p w14:paraId="4521BC3B" w14:textId="08BA4FAD" w:rsidR="005A48A0" w:rsidRPr="005A48A0" w:rsidRDefault="005A48A0" w:rsidP="005A48A0">
            <w:pPr>
              <w:pStyle w:val="NoSpacing"/>
              <w:rPr>
                <w:rFonts w:ascii="Arial" w:hAnsi="Arial" w:cs="Arial"/>
                <w:b/>
                <w:bCs/>
                <w:snapToGrid w:val="0"/>
              </w:rPr>
            </w:pPr>
            <w:r w:rsidRPr="005A48A0">
              <w:rPr>
                <w:rFonts w:ascii="Arial" w:hAnsi="Arial" w:cs="Arial"/>
                <w:b/>
                <w:bCs/>
                <w:snapToGrid w:val="0"/>
              </w:rPr>
              <w:t>Net Amount</w:t>
            </w:r>
          </w:p>
        </w:tc>
        <w:tc>
          <w:tcPr>
            <w:tcW w:w="921" w:type="dxa"/>
          </w:tcPr>
          <w:p w14:paraId="3A3EF8B4" w14:textId="40960713" w:rsidR="005A48A0" w:rsidRPr="005A48A0" w:rsidRDefault="005A48A0" w:rsidP="005A48A0">
            <w:pPr>
              <w:pStyle w:val="NoSpacing"/>
              <w:rPr>
                <w:rFonts w:ascii="Arial" w:hAnsi="Arial" w:cs="Arial"/>
                <w:b/>
                <w:bCs/>
                <w:snapToGrid w:val="0"/>
              </w:rPr>
            </w:pPr>
            <w:r w:rsidRPr="005A48A0">
              <w:rPr>
                <w:rFonts w:ascii="Arial" w:hAnsi="Arial" w:cs="Arial"/>
                <w:b/>
                <w:bCs/>
                <w:snapToGrid w:val="0"/>
              </w:rPr>
              <w:t>VAT</w:t>
            </w:r>
          </w:p>
        </w:tc>
        <w:tc>
          <w:tcPr>
            <w:tcW w:w="1012" w:type="dxa"/>
          </w:tcPr>
          <w:p w14:paraId="1CD7DFFE" w14:textId="4E8C5250" w:rsidR="005A48A0" w:rsidRPr="005A48A0" w:rsidRDefault="005A48A0" w:rsidP="005A48A0">
            <w:pPr>
              <w:pStyle w:val="NoSpacing"/>
              <w:rPr>
                <w:rFonts w:ascii="Arial" w:hAnsi="Arial" w:cs="Arial"/>
                <w:b/>
                <w:bCs/>
                <w:snapToGrid w:val="0"/>
              </w:rPr>
            </w:pPr>
            <w:r w:rsidRPr="005A48A0">
              <w:rPr>
                <w:rFonts w:ascii="Arial" w:hAnsi="Arial" w:cs="Arial"/>
                <w:b/>
                <w:bCs/>
                <w:snapToGrid w:val="0"/>
              </w:rPr>
              <w:t>Total Paid</w:t>
            </w:r>
          </w:p>
        </w:tc>
      </w:tr>
      <w:tr w:rsidR="005A48A0" w:rsidRPr="005A48A0" w14:paraId="7526FC2F" w14:textId="77777777" w:rsidTr="005A48A0">
        <w:tc>
          <w:tcPr>
            <w:tcW w:w="2346" w:type="dxa"/>
          </w:tcPr>
          <w:p w14:paraId="6EC9C199" w14:textId="66E20372" w:rsidR="005A48A0" w:rsidRPr="005A48A0" w:rsidRDefault="005A48A0" w:rsidP="005A48A0">
            <w:pPr>
              <w:pStyle w:val="NoSpacing"/>
              <w:rPr>
                <w:rFonts w:ascii="Arial" w:hAnsi="Arial" w:cs="Arial"/>
                <w:snapToGrid w:val="0"/>
              </w:rPr>
            </w:pPr>
            <w:r w:rsidRPr="005A48A0">
              <w:rPr>
                <w:rFonts w:ascii="Arial" w:hAnsi="Arial" w:cs="Arial"/>
                <w:snapToGrid w:val="0"/>
              </w:rPr>
              <w:t>Toplis Associates Ltd</w:t>
            </w:r>
          </w:p>
        </w:tc>
        <w:tc>
          <w:tcPr>
            <w:tcW w:w="3608" w:type="dxa"/>
          </w:tcPr>
          <w:p w14:paraId="4D14ED56" w14:textId="4BA3CEE1" w:rsidR="005A48A0" w:rsidRPr="005A48A0" w:rsidRDefault="005A48A0" w:rsidP="005A48A0">
            <w:pPr>
              <w:pStyle w:val="NoSpacing"/>
              <w:rPr>
                <w:rFonts w:ascii="Arial" w:hAnsi="Arial" w:cs="Arial"/>
                <w:snapToGrid w:val="0"/>
              </w:rPr>
            </w:pPr>
            <w:r w:rsidRPr="005A48A0">
              <w:rPr>
                <w:rFonts w:ascii="Arial" w:hAnsi="Arial" w:cs="Arial"/>
                <w:snapToGrid w:val="0"/>
              </w:rPr>
              <w:t>Internal Audit fee 2021-22</w:t>
            </w:r>
          </w:p>
        </w:tc>
        <w:tc>
          <w:tcPr>
            <w:tcW w:w="1134" w:type="dxa"/>
          </w:tcPr>
          <w:p w14:paraId="36E1E5AB" w14:textId="623B71CD" w:rsidR="005A48A0" w:rsidRPr="005A48A0" w:rsidRDefault="005A48A0" w:rsidP="005A48A0">
            <w:pPr>
              <w:pStyle w:val="NoSpacing"/>
              <w:rPr>
                <w:rFonts w:ascii="Arial" w:hAnsi="Arial" w:cs="Arial"/>
                <w:snapToGrid w:val="0"/>
              </w:rPr>
            </w:pPr>
            <w:r w:rsidRPr="005A48A0">
              <w:rPr>
                <w:rFonts w:ascii="Arial" w:hAnsi="Arial" w:cs="Arial"/>
                <w:snapToGrid w:val="0"/>
              </w:rPr>
              <w:t>£93.24</w:t>
            </w:r>
          </w:p>
        </w:tc>
        <w:tc>
          <w:tcPr>
            <w:tcW w:w="921" w:type="dxa"/>
          </w:tcPr>
          <w:p w14:paraId="13349A67" w14:textId="597AE626" w:rsidR="005A48A0" w:rsidRPr="005A48A0" w:rsidRDefault="005A48A0" w:rsidP="005A48A0">
            <w:pPr>
              <w:pStyle w:val="NoSpacing"/>
              <w:rPr>
                <w:rFonts w:ascii="Arial" w:hAnsi="Arial" w:cs="Arial"/>
                <w:snapToGrid w:val="0"/>
              </w:rPr>
            </w:pPr>
            <w:r w:rsidRPr="005A48A0">
              <w:rPr>
                <w:rFonts w:ascii="Arial" w:hAnsi="Arial" w:cs="Arial"/>
                <w:snapToGrid w:val="0"/>
              </w:rPr>
              <w:t>£18.85</w:t>
            </w:r>
          </w:p>
        </w:tc>
        <w:tc>
          <w:tcPr>
            <w:tcW w:w="1012" w:type="dxa"/>
          </w:tcPr>
          <w:p w14:paraId="64142D9E" w14:textId="25CAB5C8" w:rsidR="005A48A0" w:rsidRPr="005A48A0" w:rsidRDefault="005A48A0" w:rsidP="005A48A0">
            <w:pPr>
              <w:pStyle w:val="NoSpacing"/>
              <w:rPr>
                <w:rFonts w:ascii="Arial" w:hAnsi="Arial" w:cs="Arial"/>
                <w:snapToGrid w:val="0"/>
              </w:rPr>
            </w:pPr>
            <w:r w:rsidRPr="005A48A0">
              <w:rPr>
                <w:rFonts w:ascii="Arial" w:hAnsi="Arial" w:cs="Arial"/>
                <w:snapToGrid w:val="0"/>
              </w:rPr>
              <w:t>£111.89</w:t>
            </w:r>
          </w:p>
        </w:tc>
      </w:tr>
    </w:tbl>
    <w:p w14:paraId="61A2597D" w14:textId="77777777" w:rsidR="00962DE2" w:rsidRDefault="00962DE2" w:rsidP="00962DE2">
      <w:pPr>
        <w:pStyle w:val="NoSpacing"/>
        <w:ind w:left="720"/>
        <w:rPr>
          <w:rFonts w:ascii="Arial" w:hAnsi="Arial" w:cs="Arial"/>
          <w:snapToGrid w:val="0"/>
        </w:rPr>
      </w:pPr>
    </w:p>
    <w:p w14:paraId="2A0FB269" w14:textId="2441B37A" w:rsidR="00962DE2" w:rsidRDefault="00962DE2" w:rsidP="00962DE2">
      <w:pPr>
        <w:pStyle w:val="NoSpacing"/>
        <w:numPr>
          <w:ilvl w:val="0"/>
          <w:numId w:val="7"/>
        </w:numPr>
        <w:rPr>
          <w:rFonts w:ascii="Arial" w:hAnsi="Arial" w:cs="Arial"/>
          <w:snapToGrid w:val="0"/>
        </w:rPr>
      </w:pPr>
      <w:r w:rsidRPr="00DF3F02">
        <w:rPr>
          <w:rFonts w:ascii="Arial" w:hAnsi="Arial" w:cs="Arial"/>
          <w:snapToGrid w:val="0"/>
        </w:rPr>
        <w:t xml:space="preserve">Accounts outlined below were </w:t>
      </w:r>
      <w:r>
        <w:rPr>
          <w:rFonts w:ascii="Arial" w:hAnsi="Arial" w:cs="Arial"/>
          <w:snapToGrid w:val="0"/>
        </w:rPr>
        <w:t>a</w:t>
      </w:r>
      <w:r w:rsidRPr="00DF3F02">
        <w:rPr>
          <w:rFonts w:ascii="Arial" w:hAnsi="Arial" w:cs="Arial"/>
          <w:snapToGrid w:val="0"/>
        </w:rPr>
        <w:t>pproved for payment:</w:t>
      </w:r>
    </w:p>
    <w:p w14:paraId="7FAABA28" w14:textId="77777777" w:rsidR="00962DE2" w:rsidRPr="005A48A0" w:rsidRDefault="00962DE2" w:rsidP="005A48A0">
      <w:pPr>
        <w:pStyle w:val="NoSpacing"/>
        <w:ind w:left="720"/>
        <w:rPr>
          <w:rFonts w:ascii="Arial" w:hAnsi="Arial" w:cs="Arial"/>
          <w:snapToGrid w:val="0"/>
        </w:rPr>
      </w:pP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5A48A0" w14:paraId="3DC2E9ED" w14:textId="77777777" w:rsidTr="004D30E6">
        <w:tc>
          <w:tcPr>
            <w:tcW w:w="1941" w:type="dxa"/>
          </w:tcPr>
          <w:p w14:paraId="3CCA9E33" w14:textId="77777777" w:rsidR="00293C5B" w:rsidRPr="005A48A0" w:rsidRDefault="00293C5B" w:rsidP="00280862">
            <w:pPr>
              <w:pStyle w:val="NoSpacing"/>
              <w:rPr>
                <w:rFonts w:ascii="Arial" w:hAnsi="Arial" w:cs="Arial"/>
                <w:b/>
                <w:bCs/>
                <w:snapToGrid w:val="0"/>
              </w:rPr>
            </w:pPr>
            <w:bookmarkStart w:id="0" w:name="_Hlk92883827"/>
            <w:r w:rsidRPr="005A48A0">
              <w:rPr>
                <w:rFonts w:ascii="Arial" w:hAnsi="Arial" w:cs="Arial"/>
                <w:b/>
                <w:bCs/>
                <w:snapToGrid w:val="0"/>
              </w:rPr>
              <w:t>Paid to:</w:t>
            </w:r>
          </w:p>
          <w:p w14:paraId="6D1CB7EE" w14:textId="425E7566" w:rsidR="00352ED1" w:rsidRPr="005A48A0" w:rsidRDefault="00352ED1" w:rsidP="00280862">
            <w:pPr>
              <w:pStyle w:val="NoSpacing"/>
              <w:rPr>
                <w:rFonts w:ascii="Arial" w:hAnsi="Arial" w:cs="Arial"/>
                <w:b/>
                <w:bCs/>
                <w:snapToGrid w:val="0"/>
              </w:rPr>
            </w:pPr>
          </w:p>
        </w:tc>
        <w:tc>
          <w:tcPr>
            <w:tcW w:w="4008" w:type="dxa"/>
          </w:tcPr>
          <w:p w14:paraId="01C917CE" w14:textId="0BF61BDB" w:rsidR="00293C5B" w:rsidRPr="005A48A0" w:rsidRDefault="00293C5B" w:rsidP="00280862">
            <w:pPr>
              <w:pStyle w:val="NoSpacing"/>
              <w:rPr>
                <w:rFonts w:ascii="Arial" w:hAnsi="Arial" w:cs="Arial"/>
                <w:b/>
                <w:bCs/>
                <w:snapToGrid w:val="0"/>
              </w:rPr>
            </w:pPr>
            <w:r w:rsidRPr="005A48A0">
              <w:rPr>
                <w:rFonts w:ascii="Arial" w:hAnsi="Arial" w:cs="Arial"/>
                <w:b/>
                <w:bCs/>
                <w:snapToGrid w:val="0"/>
              </w:rPr>
              <w:t>Details:</w:t>
            </w:r>
          </w:p>
        </w:tc>
        <w:tc>
          <w:tcPr>
            <w:tcW w:w="1166" w:type="dxa"/>
          </w:tcPr>
          <w:p w14:paraId="1AA2F482" w14:textId="6E5389B1" w:rsidR="00293C5B" w:rsidRPr="005A48A0" w:rsidRDefault="00293C5B" w:rsidP="00280862">
            <w:pPr>
              <w:pStyle w:val="NoSpacing"/>
              <w:rPr>
                <w:rFonts w:ascii="Arial" w:hAnsi="Arial" w:cs="Arial"/>
                <w:b/>
                <w:bCs/>
                <w:snapToGrid w:val="0"/>
              </w:rPr>
            </w:pPr>
            <w:r w:rsidRPr="005A48A0">
              <w:rPr>
                <w:rFonts w:ascii="Arial" w:hAnsi="Arial" w:cs="Arial"/>
                <w:b/>
                <w:bCs/>
                <w:snapToGrid w:val="0"/>
              </w:rPr>
              <w:t>Net Amount</w:t>
            </w:r>
          </w:p>
        </w:tc>
        <w:tc>
          <w:tcPr>
            <w:tcW w:w="889" w:type="dxa"/>
          </w:tcPr>
          <w:p w14:paraId="788ADB51" w14:textId="28F0AF4B" w:rsidR="00293C5B" w:rsidRPr="005A48A0" w:rsidRDefault="00293C5B" w:rsidP="00280862">
            <w:pPr>
              <w:pStyle w:val="NoSpacing"/>
              <w:rPr>
                <w:rFonts w:ascii="Arial" w:hAnsi="Arial" w:cs="Arial"/>
                <w:b/>
                <w:bCs/>
                <w:snapToGrid w:val="0"/>
              </w:rPr>
            </w:pPr>
            <w:r w:rsidRPr="005A48A0">
              <w:rPr>
                <w:rFonts w:ascii="Arial" w:hAnsi="Arial" w:cs="Arial"/>
                <w:b/>
                <w:bCs/>
                <w:snapToGrid w:val="0"/>
              </w:rPr>
              <w:t>VAT</w:t>
            </w:r>
          </w:p>
        </w:tc>
        <w:tc>
          <w:tcPr>
            <w:tcW w:w="1012" w:type="dxa"/>
          </w:tcPr>
          <w:p w14:paraId="020CBD32" w14:textId="37CB66B9" w:rsidR="00293C5B" w:rsidRPr="005A48A0" w:rsidRDefault="00293C5B" w:rsidP="00280862">
            <w:pPr>
              <w:pStyle w:val="NoSpacing"/>
              <w:rPr>
                <w:rFonts w:ascii="Arial" w:hAnsi="Arial" w:cs="Arial"/>
                <w:b/>
                <w:bCs/>
                <w:snapToGrid w:val="0"/>
              </w:rPr>
            </w:pPr>
            <w:r w:rsidRPr="005A48A0">
              <w:rPr>
                <w:rFonts w:ascii="Arial" w:hAnsi="Arial" w:cs="Arial"/>
                <w:b/>
                <w:bCs/>
                <w:snapToGrid w:val="0"/>
              </w:rPr>
              <w:t>Total Paid</w:t>
            </w:r>
          </w:p>
        </w:tc>
      </w:tr>
      <w:tr w:rsidR="00167F25" w:rsidRPr="005A48A0" w14:paraId="49473B0D" w14:textId="77777777" w:rsidTr="004D30E6">
        <w:tc>
          <w:tcPr>
            <w:tcW w:w="1941" w:type="dxa"/>
          </w:tcPr>
          <w:p w14:paraId="1C127A53" w14:textId="0272EF57" w:rsidR="00167F25" w:rsidRPr="005A48A0" w:rsidRDefault="00167F25" w:rsidP="00280862">
            <w:pPr>
              <w:pStyle w:val="NoSpacing"/>
              <w:rPr>
                <w:rFonts w:ascii="Arial" w:hAnsi="Arial" w:cs="Arial"/>
                <w:snapToGrid w:val="0"/>
              </w:rPr>
            </w:pPr>
            <w:r w:rsidRPr="005A48A0">
              <w:rPr>
                <w:rFonts w:ascii="Arial" w:hAnsi="Arial" w:cs="Arial"/>
                <w:snapToGrid w:val="0"/>
              </w:rPr>
              <w:t>Clerks’ salary &amp; expenses</w:t>
            </w:r>
          </w:p>
        </w:tc>
        <w:tc>
          <w:tcPr>
            <w:tcW w:w="4008" w:type="dxa"/>
          </w:tcPr>
          <w:p w14:paraId="0BEB7E8C" w14:textId="7A0301D9" w:rsidR="00167F25" w:rsidRPr="005A48A0" w:rsidRDefault="00167F25" w:rsidP="00280862">
            <w:pPr>
              <w:pStyle w:val="NoSpacing"/>
              <w:rPr>
                <w:rFonts w:ascii="Arial" w:hAnsi="Arial" w:cs="Arial"/>
                <w:snapToGrid w:val="0"/>
              </w:rPr>
            </w:pPr>
            <w:r w:rsidRPr="005A48A0">
              <w:rPr>
                <w:rFonts w:ascii="Arial" w:hAnsi="Arial" w:cs="Arial"/>
                <w:snapToGrid w:val="0"/>
              </w:rPr>
              <w:t xml:space="preserve">Period covered: 1 – 30 </w:t>
            </w:r>
            <w:r w:rsidR="005A48A0">
              <w:rPr>
                <w:rFonts w:ascii="Arial" w:hAnsi="Arial" w:cs="Arial"/>
                <w:snapToGrid w:val="0"/>
              </w:rPr>
              <w:t xml:space="preserve">June </w:t>
            </w:r>
            <w:r w:rsidRPr="005A48A0">
              <w:rPr>
                <w:rFonts w:ascii="Arial" w:hAnsi="Arial" w:cs="Arial"/>
                <w:snapToGrid w:val="0"/>
              </w:rPr>
              <w:t>2022</w:t>
            </w:r>
          </w:p>
        </w:tc>
        <w:tc>
          <w:tcPr>
            <w:tcW w:w="1166" w:type="dxa"/>
          </w:tcPr>
          <w:p w14:paraId="646283C5" w14:textId="703CF450" w:rsidR="00167F25" w:rsidRPr="005A48A0" w:rsidRDefault="00167F25" w:rsidP="00280862">
            <w:pPr>
              <w:pStyle w:val="NoSpacing"/>
              <w:rPr>
                <w:rFonts w:ascii="Arial" w:hAnsi="Arial" w:cs="Arial"/>
                <w:snapToGrid w:val="0"/>
              </w:rPr>
            </w:pPr>
            <w:r w:rsidRPr="005A48A0">
              <w:rPr>
                <w:rFonts w:ascii="Arial" w:hAnsi="Arial" w:cs="Arial"/>
                <w:snapToGrid w:val="0"/>
              </w:rPr>
              <w:t>£</w:t>
            </w:r>
            <w:r w:rsidR="005A48A0">
              <w:rPr>
                <w:rFonts w:ascii="Arial" w:hAnsi="Arial" w:cs="Arial"/>
                <w:snapToGrid w:val="0"/>
              </w:rPr>
              <w:t>3</w:t>
            </w:r>
            <w:r w:rsidR="0062545C">
              <w:rPr>
                <w:rFonts w:ascii="Arial" w:hAnsi="Arial" w:cs="Arial"/>
                <w:snapToGrid w:val="0"/>
              </w:rPr>
              <w:t>73.68</w:t>
            </w:r>
          </w:p>
        </w:tc>
        <w:tc>
          <w:tcPr>
            <w:tcW w:w="889" w:type="dxa"/>
          </w:tcPr>
          <w:p w14:paraId="3265FE46" w14:textId="6A59F0F6" w:rsidR="00167F25" w:rsidRPr="005A48A0" w:rsidRDefault="005A48A0" w:rsidP="00280862">
            <w:pPr>
              <w:pStyle w:val="NoSpacing"/>
              <w:rPr>
                <w:rFonts w:ascii="Arial" w:hAnsi="Arial" w:cs="Arial"/>
                <w:snapToGrid w:val="0"/>
              </w:rPr>
            </w:pPr>
            <w:r>
              <w:rPr>
                <w:rFonts w:ascii="Arial" w:hAnsi="Arial" w:cs="Arial"/>
                <w:snapToGrid w:val="0"/>
              </w:rPr>
              <w:t>£</w:t>
            </w:r>
            <w:r w:rsidR="0062545C">
              <w:rPr>
                <w:rFonts w:ascii="Arial" w:hAnsi="Arial" w:cs="Arial"/>
                <w:snapToGrid w:val="0"/>
              </w:rPr>
              <w:t>5.16</w:t>
            </w:r>
          </w:p>
        </w:tc>
        <w:tc>
          <w:tcPr>
            <w:tcW w:w="1012" w:type="dxa"/>
          </w:tcPr>
          <w:p w14:paraId="0DD897E1" w14:textId="3E01F8CB" w:rsidR="00167F25" w:rsidRPr="005A48A0" w:rsidRDefault="00167F25" w:rsidP="00280862">
            <w:pPr>
              <w:pStyle w:val="NoSpacing"/>
              <w:rPr>
                <w:rFonts w:ascii="Arial" w:hAnsi="Arial" w:cs="Arial"/>
                <w:snapToGrid w:val="0"/>
              </w:rPr>
            </w:pPr>
            <w:r w:rsidRPr="005A48A0">
              <w:rPr>
                <w:rFonts w:ascii="Arial" w:hAnsi="Arial" w:cs="Arial"/>
                <w:snapToGrid w:val="0"/>
              </w:rPr>
              <w:t>£</w:t>
            </w:r>
            <w:r w:rsidR="005A48A0">
              <w:rPr>
                <w:rFonts w:ascii="Arial" w:hAnsi="Arial" w:cs="Arial"/>
                <w:snapToGrid w:val="0"/>
              </w:rPr>
              <w:t>3</w:t>
            </w:r>
            <w:r w:rsidR="0062545C">
              <w:rPr>
                <w:rFonts w:ascii="Arial" w:hAnsi="Arial" w:cs="Arial"/>
                <w:snapToGrid w:val="0"/>
              </w:rPr>
              <w:t>78.84</w:t>
            </w:r>
          </w:p>
        </w:tc>
      </w:tr>
      <w:tr w:rsidR="00167F25" w:rsidRPr="005A48A0" w14:paraId="1990825C" w14:textId="77777777" w:rsidTr="004D30E6">
        <w:tc>
          <w:tcPr>
            <w:tcW w:w="1941" w:type="dxa"/>
          </w:tcPr>
          <w:p w14:paraId="1BACFBDA" w14:textId="6C347EB6" w:rsidR="00167F25" w:rsidRPr="005A48A0" w:rsidRDefault="00167F25" w:rsidP="00280862">
            <w:pPr>
              <w:pStyle w:val="NoSpacing"/>
              <w:rPr>
                <w:rFonts w:ascii="Arial" w:hAnsi="Arial" w:cs="Arial"/>
                <w:snapToGrid w:val="0"/>
              </w:rPr>
            </w:pPr>
            <w:r w:rsidRPr="005A48A0">
              <w:rPr>
                <w:rFonts w:ascii="Arial" w:hAnsi="Arial" w:cs="Arial"/>
                <w:snapToGrid w:val="0"/>
              </w:rPr>
              <w:t>HMRC</w:t>
            </w:r>
          </w:p>
        </w:tc>
        <w:tc>
          <w:tcPr>
            <w:tcW w:w="4008" w:type="dxa"/>
          </w:tcPr>
          <w:p w14:paraId="56469EFA" w14:textId="5168D671" w:rsidR="00167F25" w:rsidRPr="005A48A0" w:rsidRDefault="00167F25" w:rsidP="00280862">
            <w:pPr>
              <w:pStyle w:val="NoSpacing"/>
              <w:rPr>
                <w:rFonts w:ascii="Arial" w:hAnsi="Arial" w:cs="Arial"/>
                <w:snapToGrid w:val="0"/>
              </w:rPr>
            </w:pPr>
            <w:r w:rsidRPr="005A48A0">
              <w:rPr>
                <w:rFonts w:ascii="Arial" w:hAnsi="Arial" w:cs="Arial"/>
                <w:snapToGrid w:val="0"/>
              </w:rPr>
              <w:t>PAYE for the period 6.</w:t>
            </w:r>
            <w:r w:rsidR="0062545C">
              <w:rPr>
                <w:rFonts w:ascii="Arial" w:hAnsi="Arial" w:cs="Arial"/>
                <w:snapToGrid w:val="0"/>
              </w:rPr>
              <w:t>5</w:t>
            </w:r>
            <w:r w:rsidRPr="005A48A0">
              <w:rPr>
                <w:rFonts w:ascii="Arial" w:hAnsi="Arial" w:cs="Arial"/>
                <w:snapToGrid w:val="0"/>
              </w:rPr>
              <w:t>.22 – 5.</w:t>
            </w:r>
            <w:r w:rsidR="0062545C">
              <w:rPr>
                <w:rFonts w:ascii="Arial" w:hAnsi="Arial" w:cs="Arial"/>
                <w:snapToGrid w:val="0"/>
              </w:rPr>
              <w:t>7.</w:t>
            </w:r>
            <w:r w:rsidRPr="005A48A0">
              <w:rPr>
                <w:rFonts w:ascii="Arial" w:hAnsi="Arial" w:cs="Arial"/>
                <w:snapToGrid w:val="0"/>
              </w:rPr>
              <w:t>22</w:t>
            </w:r>
          </w:p>
        </w:tc>
        <w:tc>
          <w:tcPr>
            <w:tcW w:w="1166" w:type="dxa"/>
          </w:tcPr>
          <w:p w14:paraId="6E4DD348" w14:textId="72E32B8A" w:rsidR="00167F25" w:rsidRPr="005A48A0" w:rsidRDefault="00167F25" w:rsidP="00280862">
            <w:pPr>
              <w:pStyle w:val="NoSpacing"/>
              <w:rPr>
                <w:rFonts w:ascii="Arial" w:hAnsi="Arial" w:cs="Arial"/>
                <w:snapToGrid w:val="0"/>
              </w:rPr>
            </w:pPr>
            <w:r w:rsidRPr="005A48A0">
              <w:rPr>
                <w:rFonts w:ascii="Arial" w:hAnsi="Arial" w:cs="Arial"/>
                <w:snapToGrid w:val="0"/>
              </w:rPr>
              <w:t>£</w:t>
            </w:r>
            <w:r w:rsidR="0062545C">
              <w:rPr>
                <w:rFonts w:ascii="Arial" w:hAnsi="Arial" w:cs="Arial"/>
                <w:snapToGrid w:val="0"/>
              </w:rPr>
              <w:t>81.40</w:t>
            </w:r>
          </w:p>
        </w:tc>
        <w:tc>
          <w:tcPr>
            <w:tcW w:w="889" w:type="dxa"/>
          </w:tcPr>
          <w:p w14:paraId="3AAF51AA" w14:textId="39AC51AE" w:rsidR="00167F25" w:rsidRPr="005A48A0" w:rsidRDefault="00167F25" w:rsidP="00280862">
            <w:pPr>
              <w:pStyle w:val="NoSpacing"/>
              <w:rPr>
                <w:rFonts w:ascii="Arial" w:hAnsi="Arial" w:cs="Arial"/>
                <w:snapToGrid w:val="0"/>
              </w:rPr>
            </w:pPr>
            <w:r w:rsidRPr="005A48A0">
              <w:rPr>
                <w:rFonts w:ascii="Arial" w:hAnsi="Arial" w:cs="Arial"/>
                <w:snapToGrid w:val="0"/>
              </w:rPr>
              <w:t>Nil</w:t>
            </w:r>
          </w:p>
        </w:tc>
        <w:tc>
          <w:tcPr>
            <w:tcW w:w="1012" w:type="dxa"/>
          </w:tcPr>
          <w:p w14:paraId="72DCBECC" w14:textId="034392DD" w:rsidR="00167F25" w:rsidRPr="005A48A0" w:rsidRDefault="00167F25" w:rsidP="00280862">
            <w:pPr>
              <w:pStyle w:val="NoSpacing"/>
              <w:rPr>
                <w:rFonts w:ascii="Arial" w:hAnsi="Arial" w:cs="Arial"/>
                <w:snapToGrid w:val="0"/>
              </w:rPr>
            </w:pPr>
            <w:r w:rsidRPr="005A48A0">
              <w:rPr>
                <w:rFonts w:ascii="Arial" w:hAnsi="Arial" w:cs="Arial"/>
                <w:snapToGrid w:val="0"/>
              </w:rPr>
              <w:t>£</w:t>
            </w:r>
            <w:r w:rsidR="0062545C">
              <w:rPr>
                <w:rFonts w:ascii="Arial" w:hAnsi="Arial" w:cs="Arial"/>
                <w:snapToGrid w:val="0"/>
              </w:rPr>
              <w:t>81.40</w:t>
            </w:r>
          </w:p>
        </w:tc>
      </w:tr>
      <w:tr w:rsidR="00167F25" w:rsidRPr="005A48A0" w14:paraId="2F9926F8" w14:textId="77777777" w:rsidTr="004D30E6">
        <w:tc>
          <w:tcPr>
            <w:tcW w:w="1941" w:type="dxa"/>
          </w:tcPr>
          <w:p w14:paraId="3A4F809E" w14:textId="666A7255" w:rsidR="00167F25" w:rsidRPr="005A48A0" w:rsidRDefault="00167F25" w:rsidP="00280862">
            <w:pPr>
              <w:pStyle w:val="NoSpacing"/>
              <w:rPr>
                <w:rFonts w:ascii="Arial" w:hAnsi="Arial" w:cs="Arial"/>
                <w:snapToGrid w:val="0"/>
              </w:rPr>
            </w:pPr>
            <w:r w:rsidRPr="005A48A0">
              <w:rPr>
                <w:rFonts w:ascii="Arial" w:hAnsi="Arial" w:cs="Arial"/>
                <w:snapToGrid w:val="0"/>
              </w:rPr>
              <w:t>SVS Garden Services</w:t>
            </w:r>
          </w:p>
        </w:tc>
        <w:tc>
          <w:tcPr>
            <w:tcW w:w="4008" w:type="dxa"/>
          </w:tcPr>
          <w:p w14:paraId="1705F1D0" w14:textId="1BFCCDE6" w:rsidR="00167F25" w:rsidRPr="005A48A0" w:rsidRDefault="00167F25" w:rsidP="00280862">
            <w:pPr>
              <w:pStyle w:val="NoSpacing"/>
              <w:rPr>
                <w:rFonts w:ascii="Arial" w:hAnsi="Arial" w:cs="Arial"/>
                <w:snapToGrid w:val="0"/>
              </w:rPr>
            </w:pPr>
            <w:r w:rsidRPr="005A48A0">
              <w:rPr>
                <w:rFonts w:ascii="Arial" w:hAnsi="Arial" w:cs="Arial"/>
              </w:rPr>
              <w:t xml:space="preserve">Grass cutting at Ingestre community garden on </w:t>
            </w:r>
            <w:r w:rsidR="0062545C">
              <w:rPr>
                <w:rFonts w:ascii="Arial" w:hAnsi="Arial" w:cs="Arial"/>
              </w:rPr>
              <w:t>9, 20 &amp; 31 May; 14 &amp; 28 June 2022</w:t>
            </w:r>
          </w:p>
        </w:tc>
        <w:tc>
          <w:tcPr>
            <w:tcW w:w="1166" w:type="dxa"/>
          </w:tcPr>
          <w:p w14:paraId="5A1A65D1" w14:textId="0CCD088C" w:rsidR="00167F25" w:rsidRPr="005A48A0" w:rsidRDefault="00167F25" w:rsidP="00280862">
            <w:pPr>
              <w:pStyle w:val="NoSpacing"/>
              <w:rPr>
                <w:rFonts w:ascii="Arial" w:hAnsi="Arial" w:cs="Arial"/>
                <w:snapToGrid w:val="0"/>
              </w:rPr>
            </w:pPr>
            <w:r w:rsidRPr="005A48A0">
              <w:rPr>
                <w:rFonts w:ascii="Arial" w:hAnsi="Arial" w:cs="Arial"/>
                <w:snapToGrid w:val="0"/>
              </w:rPr>
              <w:t>£1</w:t>
            </w:r>
            <w:r w:rsidR="0062545C">
              <w:rPr>
                <w:rFonts w:ascii="Arial" w:hAnsi="Arial" w:cs="Arial"/>
                <w:snapToGrid w:val="0"/>
              </w:rPr>
              <w:t>5</w:t>
            </w:r>
            <w:r w:rsidRPr="005A48A0">
              <w:rPr>
                <w:rFonts w:ascii="Arial" w:hAnsi="Arial" w:cs="Arial"/>
                <w:snapToGrid w:val="0"/>
              </w:rPr>
              <w:t>0.00</w:t>
            </w:r>
          </w:p>
        </w:tc>
        <w:tc>
          <w:tcPr>
            <w:tcW w:w="889" w:type="dxa"/>
          </w:tcPr>
          <w:p w14:paraId="41C0F80A" w14:textId="26D0ADA0" w:rsidR="00167F25" w:rsidRPr="005A48A0" w:rsidRDefault="00167F25" w:rsidP="00280862">
            <w:pPr>
              <w:pStyle w:val="NoSpacing"/>
              <w:rPr>
                <w:rFonts w:ascii="Arial" w:hAnsi="Arial" w:cs="Arial"/>
                <w:snapToGrid w:val="0"/>
              </w:rPr>
            </w:pPr>
            <w:r w:rsidRPr="005A48A0">
              <w:rPr>
                <w:rFonts w:ascii="Arial" w:hAnsi="Arial" w:cs="Arial"/>
                <w:snapToGrid w:val="0"/>
              </w:rPr>
              <w:t>Nil</w:t>
            </w:r>
          </w:p>
        </w:tc>
        <w:tc>
          <w:tcPr>
            <w:tcW w:w="1012" w:type="dxa"/>
          </w:tcPr>
          <w:p w14:paraId="22F86DCD" w14:textId="582488E6" w:rsidR="00167F25" w:rsidRPr="005A48A0" w:rsidRDefault="00167F25" w:rsidP="00280862">
            <w:pPr>
              <w:pStyle w:val="NoSpacing"/>
              <w:rPr>
                <w:rFonts w:ascii="Arial" w:hAnsi="Arial" w:cs="Arial"/>
                <w:snapToGrid w:val="0"/>
              </w:rPr>
            </w:pPr>
            <w:r w:rsidRPr="005A48A0">
              <w:rPr>
                <w:rFonts w:ascii="Arial" w:hAnsi="Arial" w:cs="Arial"/>
                <w:snapToGrid w:val="0"/>
              </w:rPr>
              <w:t>£1</w:t>
            </w:r>
            <w:r w:rsidR="0062545C">
              <w:rPr>
                <w:rFonts w:ascii="Arial" w:hAnsi="Arial" w:cs="Arial"/>
                <w:snapToGrid w:val="0"/>
              </w:rPr>
              <w:t>5</w:t>
            </w:r>
            <w:r w:rsidRPr="005A48A0">
              <w:rPr>
                <w:rFonts w:ascii="Arial" w:hAnsi="Arial" w:cs="Arial"/>
                <w:snapToGrid w:val="0"/>
              </w:rPr>
              <w:t>0.00</w:t>
            </w:r>
          </w:p>
        </w:tc>
      </w:tr>
      <w:tr w:rsidR="00167F25" w:rsidRPr="00DF3F02" w14:paraId="120C8A57" w14:textId="77777777" w:rsidTr="004D30E6">
        <w:tc>
          <w:tcPr>
            <w:tcW w:w="1941" w:type="dxa"/>
          </w:tcPr>
          <w:p w14:paraId="685A7C57" w14:textId="6805E3FC" w:rsidR="00167F25" w:rsidRPr="005A48A0" w:rsidRDefault="0062545C" w:rsidP="00280862">
            <w:pPr>
              <w:pStyle w:val="NoSpacing"/>
              <w:rPr>
                <w:rFonts w:ascii="Arial" w:hAnsi="Arial" w:cs="Arial"/>
                <w:snapToGrid w:val="0"/>
              </w:rPr>
            </w:pPr>
            <w:r>
              <w:rPr>
                <w:rFonts w:ascii="Arial" w:hAnsi="Arial" w:cs="Arial"/>
                <w:snapToGrid w:val="0"/>
              </w:rPr>
              <w:t>Jane Tinniswood</w:t>
            </w:r>
          </w:p>
        </w:tc>
        <w:tc>
          <w:tcPr>
            <w:tcW w:w="4008" w:type="dxa"/>
          </w:tcPr>
          <w:p w14:paraId="72611727" w14:textId="349B6A8A" w:rsidR="00167F25" w:rsidRPr="005A48A0" w:rsidRDefault="0062545C" w:rsidP="00280862">
            <w:pPr>
              <w:pStyle w:val="NoSpacing"/>
              <w:rPr>
                <w:rFonts w:ascii="Arial" w:hAnsi="Arial" w:cs="Arial"/>
                <w:snapToGrid w:val="0"/>
              </w:rPr>
            </w:pPr>
            <w:r>
              <w:rPr>
                <w:rFonts w:ascii="Arial" w:hAnsi="Arial" w:cs="Arial"/>
                <w:snapToGrid w:val="0"/>
              </w:rPr>
              <w:t>Queens Jubilee refreshments</w:t>
            </w:r>
          </w:p>
        </w:tc>
        <w:tc>
          <w:tcPr>
            <w:tcW w:w="1166" w:type="dxa"/>
          </w:tcPr>
          <w:p w14:paraId="11C2358C" w14:textId="547C4175" w:rsidR="00167F25" w:rsidRPr="005A48A0" w:rsidRDefault="004D30E6" w:rsidP="00280862">
            <w:pPr>
              <w:pStyle w:val="NoSpacing"/>
              <w:rPr>
                <w:rFonts w:ascii="Arial" w:hAnsi="Arial" w:cs="Arial"/>
                <w:snapToGrid w:val="0"/>
              </w:rPr>
            </w:pPr>
            <w:r w:rsidRPr="005A48A0">
              <w:rPr>
                <w:rFonts w:ascii="Arial" w:hAnsi="Arial" w:cs="Arial"/>
                <w:snapToGrid w:val="0"/>
              </w:rPr>
              <w:t>£</w:t>
            </w:r>
            <w:r w:rsidR="0062545C">
              <w:rPr>
                <w:rFonts w:ascii="Arial" w:hAnsi="Arial" w:cs="Arial"/>
                <w:snapToGrid w:val="0"/>
              </w:rPr>
              <w:t>112.80</w:t>
            </w:r>
          </w:p>
        </w:tc>
        <w:tc>
          <w:tcPr>
            <w:tcW w:w="889" w:type="dxa"/>
          </w:tcPr>
          <w:p w14:paraId="628CF16E" w14:textId="2C683EA8" w:rsidR="00167F25" w:rsidRPr="005A48A0" w:rsidRDefault="004D30E6" w:rsidP="00280862">
            <w:pPr>
              <w:pStyle w:val="NoSpacing"/>
              <w:rPr>
                <w:rFonts w:ascii="Arial" w:hAnsi="Arial" w:cs="Arial"/>
                <w:snapToGrid w:val="0"/>
              </w:rPr>
            </w:pPr>
            <w:r w:rsidRPr="005A48A0">
              <w:rPr>
                <w:rFonts w:ascii="Arial" w:hAnsi="Arial" w:cs="Arial"/>
                <w:snapToGrid w:val="0"/>
              </w:rPr>
              <w:t>£</w:t>
            </w:r>
            <w:r w:rsidR="0062545C">
              <w:rPr>
                <w:rFonts w:ascii="Arial" w:hAnsi="Arial" w:cs="Arial"/>
                <w:snapToGrid w:val="0"/>
              </w:rPr>
              <w:t>22.56</w:t>
            </w:r>
          </w:p>
        </w:tc>
        <w:tc>
          <w:tcPr>
            <w:tcW w:w="1012" w:type="dxa"/>
          </w:tcPr>
          <w:p w14:paraId="5417044B" w14:textId="6099C2B9" w:rsidR="00167F25" w:rsidRPr="005A48A0" w:rsidRDefault="004D30E6" w:rsidP="00280862">
            <w:pPr>
              <w:pStyle w:val="NoSpacing"/>
              <w:rPr>
                <w:rFonts w:ascii="Arial" w:hAnsi="Arial" w:cs="Arial"/>
                <w:snapToGrid w:val="0"/>
              </w:rPr>
            </w:pPr>
            <w:r w:rsidRPr="005A48A0">
              <w:rPr>
                <w:rFonts w:ascii="Arial" w:hAnsi="Arial" w:cs="Arial"/>
                <w:snapToGrid w:val="0"/>
              </w:rPr>
              <w:t>£</w:t>
            </w:r>
            <w:r w:rsidR="0062545C">
              <w:rPr>
                <w:rFonts w:ascii="Arial" w:hAnsi="Arial" w:cs="Arial"/>
                <w:snapToGrid w:val="0"/>
              </w:rPr>
              <w:t>135.36</w:t>
            </w:r>
          </w:p>
        </w:tc>
      </w:tr>
      <w:tr w:rsidR="0062545C" w:rsidRPr="00DF3F02" w14:paraId="0726A88D" w14:textId="77777777" w:rsidTr="004D30E6">
        <w:tc>
          <w:tcPr>
            <w:tcW w:w="1941" w:type="dxa"/>
          </w:tcPr>
          <w:p w14:paraId="01B0DDF5" w14:textId="67BD9873" w:rsidR="0062545C" w:rsidRDefault="0062545C" w:rsidP="00280862">
            <w:pPr>
              <w:pStyle w:val="NoSpacing"/>
              <w:rPr>
                <w:rFonts w:ascii="Arial" w:hAnsi="Arial" w:cs="Arial"/>
                <w:snapToGrid w:val="0"/>
              </w:rPr>
            </w:pPr>
            <w:r>
              <w:rPr>
                <w:rFonts w:ascii="Arial" w:hAnsi="Arial" w:cs="Arial"/>
                <w:snapToGrid w:val="0"/>
              </w:rPr>
              <w:t>Sheila Sindrey</w:t>
            </w:r>
          </w:p>
        </w:tc>
        <w:tc>
          <w:tcPr>
            <w:tcW w:w="4008" w:type="dxa"/>
          </w:tcPr>
          <w:p w14:paraId="793FABC2" w14:textId="6EC3CC01" w:rsidR="0062545C" w:rsidRDefault="0062545C" w:rsidP="00280862">
            <w:pPr>
              <w:pStyle w:val="NoSpacing"/>
              <w:rPr>
                <w:rFonts w:ascii="Arial" w:hAnsi="Arial" w:cs="Arial"/>
                <w:snapToGrid w:val="0"/>
              </w:rPr>
            </w:pPr>
            <w:r>
              <w:rPr>
                <w:rFonts w:ascii="Arial" w:hAnsi="Arial" w:cs="Arial"/>
                <w:snapToGrid w:val="0"/>
              </w:rPr>
              <w:t>Queens Jubilee catering</w:t>
            </w:r>
          </w:p>
        </w:tc>
        <w:tc>
          <w:tcPr>
            <w:tcW w:w="1166" w:type="dxa"/>
          </w:tcPr>
          <w:p w14:paraId="1AAD34AE" w14:textId="7B0199DF" w:rsidR="0062545C" w:rsidRPr="005A48A0" w:rsidRDefault="0062545C" w:rsidP="00280862">
            <w:pPr>
              <w:pStyle w:val="NoSpacing"/>
              <w:rPr>
                <w:rFonts w:ascii="Arial" w:hAnsi="Arial" w:cs="Arial"/>
                <w:snapToGrid w:val="0"/>
              </w:rPr>
            </w:pPr>
            <w:r>
              <w:rPr>
                <w:rFonts w:ascii="Arial" w:hAnsi="Arial" w:cs="Arial"/>
                <w:snapToGrid w:val="0"/>
              </w:rPr>
              <w:t>£179.82</w:t>
            </w:r>
          </w:p>
        </w:tc>
        <w:tc>
          <w:tcPr>
            <w:tcW w:w="889" w:type="dxa"/>
          </w:tcPr>
          <w:p w14:paraId="01CAC3B8" w14:textId="02AC5144" w:rsidR="0062545C" w:rsidRPr="005A48A0" w:rsidRDefault="0062545C" w:rsidP="00280862">
            <w:pPr>
              <w:pStyle w:val="NoSpacing"/>
              <w:rPr>
                <w:rFonts w:ascii="Arial" w:hAnsi="Arial" w:cs="Arial"/>
                <w:snapToGrid w:val="0"/>
              </w:rPr>
            </w:pPr>
            <w:r>
              <w:rPr>
                <w:rFonts w:ascii="Arial" w:hAnsi="Arial" w:cs="Arial"/>
                <w:snapToGrid w:val="0"/>
              </w:rPr>
              <w:t>Nil</w:t>
            </w:r>
          </w:p>
        </w:tc>
        <w:tc>
          <w:tcPr>
            <w:tcW w:w="1012" w:type="dxa"/>
          </w:tcPr>
          <w:p w14:paraId="5AC3086A" w14:textId="14E0C019" w:rsidR="0062545C" w:rsidRPr="005A48A0" w:rsidRDefault="0062545C" w:rsidP="00280862">
            <w:pPr>
              <w:pStyle w:val="NoSpacing"/>
              <w:rPr>
                <w:rFonts w:ascii="Arial" w:hAnsi="Arial" w:cs="Arial"/>
                <w:snapToGrid w:val="0"/>
              </w:rPr>
            </w:pPr>
            <w:r>
              <w:rPr>
                <w:rFonts w:ascii="Arial" w:hAnsi="Arial" w:cs="Arial"/>
                <w:snapToGrid w:val="0"/>
              </w:rPr>
              <w:t>£179.82</w:t>
            </w:r>
          </w:p>
        </w:tc>
      </w:tr>
      <w:bookmarkEnd w:id="0"/>
    </w:tbl>
    <w:p w14:paraId="447FA6A5" w14:textId="77777777" w:rsidR="00167F25" w:rsidRPr="00DF3F02" w:rsidRDefault="00167F25" w:rsidP="00280862">
      <w:pPr>
        <w:pStyle w:val="NoSpacing"/>
        <w:rPr>
          <w:rFonts w:ascii="Arial" w:hAnsi="Arial" w:cs="Arial"/>
          <w:snapToGrid w:val="0"/>
        </w:rPr>
      </w:pPr>
    </w:p>
    <w:p w14:paraId="7AF07B01" w14:textId="77777777" w:rsidR="000F4243" w:rsidRDefault="000F4243" w:rsidP="00280862">
      <w:pPr>
        <w:pStyle w:val="NoSpacing"/>
        <w:rPr>
          <w:rFonts w:ascii="Arial" w:eastAsia="Times New Roman" w:hAnsi="Arial" w:cs="Arial"/>
          <w:b/>
          <w:snapToGrid w:val="0"/>
          <w:u w:val="single"/>
        </w:rPr>
      </w:pPr>
    </w:p>
    <w:p w14:paraId="4B460F13" w14:textId="64E6DF52" w:rsidR="00280862" w:rsidRPr="00DF3F02" w:rsidRDefault="003007F0" w:rsidP="00280862">
      <w:pPr>
        <w:pStyle w:val="NoSpacing"/>
        <w:rPr>
          <w:rFonts w:ascii="Arial" w:eastAsia="Times New Roman" w:hAnsi="Arial" w:cs="Arial"/>
          <w:b/>
          <w:snapToGrid w:val="0"/>
        </w:rPr>
      </w:pPr>
      <w:r>
        <w:rPr>
          <w:rFonts w:ascii="Arial" w:eastAsia="Times New Roman" w:hAnsi="Arial" w:cs="Arial"/>
          <w:b/>
          <w:snapToGrid w:val="0"/>
          <w:u w:val="single"/>
        </w:rPr>
        <w:t>58</w:t>
      </w:r>
      <w:r w:rsidR="00280862" w:rsidRPr="00DF3F02">
        <w:rPr>
          <w:rFonts w:ascii="Arial" w:eastAsia="Times New Roman" w:hAnsi="Arial" w:cs="Arial"/>
          <w:b/>
          <w:snapToGrid w:val="0"/>
          <w:u w:val="single"/>
        </w:rPr>
        <w:t>/2</w:t>
      </w:r>
      <w:r w:rsidR="0081476B"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6D3E285B" w14:textId="29C31224" w:rsidR="00B5605D" w:rsidRPr="00B5605D" w:rsidRDefault="00836102" w:rsidP="003007F0">
      <w:pPr>
        <w:pStyle w:val="NoSpacing"/>
        <w:rPr>
          <w:rFonts w:ascii="Arial" w:hAnsi="Arial" w:cs="Arial"/>
          <w:b/>
          <w:bCs/>
        </w:rPr>
      </w:pPr>
      <w:r w:rsidRPr="00B5605D">
        <w:rPr>
          <w:rFonts w:ascii="Arial" w:hAnsi="Arial" w:cs="Arial"/>
          <w:b/>
          <w:bCs/>
          <w:lang w:eastAsia="en-GB"/>
        </w:rPr>
        <w:t>a. HS2</w:t>
      </w:r>
      <w:r w:rsidR="003007F0">
        <w:rPr>
          <w:rFonts w:ascii="Arial" w:hAnsi="Arial" w:cs="Arial"/>
          <w:b/>
          <w:bCs/>
          <w:lang w:eastAsia="en-GB"/>
        </w:rPr>
        <w:t xml:space="preserve"> </w:t>
      </w:r>
      <w:r w:rsidR="003007F0" w:rsidRPr="003007F0">
        <w:rPr>
          <w:rFonts w:ascii="Arial" w:hAnsi="Arial" w:cs="Arial"/>
          <w:lang w:eastAsia="en-GB"/>
        </w:rPr>
        <w:t xml:space="preserve">– </w:t>
      </w:r>
      <w:r w:rsidR="0062545C">
        <w:rPr>
          <w:rFonts w:ascii="Arial" w:hAnsi="Arial" w:cs="Arial"/>
          <w:lang w:eastAsia="en-GB"/>
        </w:rPr>
        <w:t xml:space="preserve">it was noted that the HS2 Working Group were </w:t>
      </w:r>
      <w:r w:rsidR="0089511F">
        <w:rPr>
          <w:rFonts w:ascii="Arial" w:hAnsi="Arial" w:cs="Arial"/>
          <w:lang w:eastAsia="en-GB"/>
        </w:rPr>
        <w:t>in the process of finalising a meeting date to discuss grant application options</w:t>
      </w:r>
      <w:r w:rsidRPr="003007F0">
        <w:rPr>
          <w:rFonts w:ascii="Arial" w:hAnsi="Arial" w:cs="Arial"/>
          <w:lang w:eastAsia="en-GB"/>
        </w:rPr>
        <w:t>.</w:t>
      </w:r>
      <w:r>
        <w:rPr>
          <w:rFonts w:ascii="Arial" w:hAnsi="Arial" w:cs="Arial"/>
          <w:lang w:eastAsia="en-GB"/>
        </w:rPr>
        <w:t xml:space="preserve">  </w:t>
      </w:r>
    </w:p>
    <w:p w14:paraId="42511DC5" w14:textId="3E359749" w:rsidR="00510212" w:rsidRPr="00DF3F02" w:rsidRDefault="00C1366A" w:rsidP="00280862">
      <w:pPr>
        <w:pStyle w:val="NoSpacing"/>
        <w:rPr>
          <w:rFonts w:ascii="Arial" w:hAnsi="Arial" w:cs="Arial"/>
          <w:b/>
          <w:bCs/>
          <w:lang w:eastAsia="en-GB"/>
        </w:rPr>
      </w:pPr>
      <w:r w:rsidRPr="00DF3F02">
        <w:rPr>
          <w:rFonts w:ascii="Arial" w:hAnsi="Arial" w:cs="Arial"/>
          <w:b/>
          <w:bCs/>
          <w:lang w:eastAsia="en-GB"/>
        </w:rPr>
        <w:t xml:space="preserve"> </w:t>
      </w:r>
    </w:p>
    <w:p w14:paraId="66C54403" w14:textId="23D2DDDF" w:rsidR="00352ED1" w:rsidRPr="00DF3F02" w:rsidRDefault="003007F0"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59</w:t>
      </w:r>
      <w:r w:rsidR="00280862" w:rsidRPr="00DF3F02">
        <w:rPr>
          <w:rFonts w:ascii="Arial" w:eastAsia="Times New Roman" w:hAnsi="Arial" w:cs="Arial"/>
          <w:b/>
          <w:bCs/>
          <w:snapToGrid w:val="0"/>
          <w:u w:val="single"/>
        </w:rPr>
        <w:t>/2</w:t>
      </w:r>
      <w:r w:rsidR="0081476B" w:rsidRPr="00DF3F02">
        <w:rPr>
          <w:rFonts w:ascii="Arial" w:eastAsia="Times New Roman" w:hAnsi="Arial" w:cs="Arial"/>
          <w:b/>
          <w:bCs/>
          <w:snapToGrid w:val="0"/>
          <w:u w:val="single"/>
        </w:rPr>
        <w:t>2</w:t>
      </w:r>
      <w:r w:rsidR="00280862" w:rsidRPr="00DF3F02">
        <w:rPr>
          <w:rFonts w:ascii="Arial" w:eastAsia="Times New Roman" w:hAnsi="Arial" w:cs="Arial"/>
          <w:b/>
          <w:bCs/>
          <w:snapToGrid w:val="0"/>
          <w:u w:val="single"/>
        </w:rPr>
        <w:tab/>
        <w:t>VILLAGE MATTERS</w:t>
      </w:r>
    </w:p>
    <w:p w14:paraId="77AE548D" w14:textId="06527D05" w:rsidR="00FE2BD6" w:rsidRDefault="00280862" w:rsidP="00352ED1">
      <w:pPr>
        <w:pStyle w:val="NoSpacing"/>
        <w:rPr>
          <w:rFonts w:ascii="Arial" w:hAnsi="Arial" w:cs="Arial"/>
          <w:snapToGrid w:val="0"/>
        </w:rPr>
      </w:pPr>
      <w:r w:rsidRPr="00DF3F02">
        <w:rPr>
          <w:rFonts w:ascii="Arial" w:hAnsi="Arial" w:cs="Arial"/>
          <w:b/>
          <w:bCs/>
          <w:snapToGrid w:val="0"/>
        </w:rPr>
        <w:t xml:space="preserve">a. </w:t>
      </w:r>
      <w:r w:rsidR="00FE2BD6">
        <w:rPr>
          <w:rFonts w:ascii="Arial" w:hAnsi="Arial" w:cs="Arial"/>
          <w:b/>
          <w:bCs/>
          <w:snapToGrid w:val="0"/>
        </w:rPr>
        <w:t>Jubilee celebration</w:t>
      </w:r>
      <w:r w:rsidR="006B1607">
        <w:rPr>
          <w:rFonts w:ascii="Arial" w:hAnsi="Arial" w:cs="Arial"/>
          <w:b/>
          <w:bCs/>
          <w:snapToGrid w:val="0"/>
        </w:rPr>
        <w:t>s</w:t>
      </w:r>
      <w:r w:rsidR="00FE2BD6">
        <w:rPr>
          <w:rFonts w:ascii="Arial" w:hAnsi="Arial" w:cs="Arial"/>
          <w:b/>
          <w:bCs/>
          <w:snapToGrid w:val="0"/>
        </w:rPr>
        <w:t xml:space="preserve"> </w:t>
      </w:r>
      <w:r w:rsidR="00B5605D">
        <w:rPr>
          <w:rFonts w:ascii="Arial" w:hAnsi="Arial" w:cs="Arial"/>
          <w:snapToGrid w:val="0"/>
        </w:rPr>
        <w:t xml:space="preserve">– </w:t>
      </w:r>
      <w:r w:rsidR="0089511F">
        <w:rPr>
          <w:rFonts w:ascii="Arial" w:hAnsi="Arial" w:cs="Arial"/>
          <w:snapToGrid w:val="0"/>
        </w:rPr>
        <w:t xml:space="preserve">it was noted by all present and through comments provided by Cllrs Sindrey and Lees that the event was very successful, despite the weather on the day.  All feedback received within the Parish has been very positive.  Cllr Sindrey </w:t>
      </w:r>
      <w:r w:rsidR="00DC00AE">
        <w:rPr>
          <w:rFonts w:ascii="Arial" w:hAnsi="Arial" w:cs="Arial"/>
          <w:snapToGrid w:val="0"/>
        </w:rPr>
        <w:t>requested a specific thank you be expressed to the following: Cllr Mrs Tinniswood; Cllr Mrs Haenelt; Keith Palmer; Anne Lewis-Williams; Kate Greatholder and Sheila Sindrey. It was also noted that donations of £82.00 were made to both Parish churches and £84.00 was donated to Katharine House.</w:t>
      </w:r>
    </w:p>
    <w:p w14:paraId="10F7A2B6" w14:textId="3026AEF1" w:rsidR="0019179B" w:rsidRDefault="0019179B" w:rsidP="00FE2BD6">
      <w:pPr>
        <w:pStyle w:val="NoSpacing"/>
        <w:rPr>
          <w:rFonts w:ascii="Arial" w:eastAsia="Times New Roman" w:hAnsi="Arial" w:cs="Arial"/>
          <w:snapToGrid w:val="0"/>
        </w:rPr>
      </w:pPr>
      <w:r w:rsidRPr="00DF3F02">
        <w:rPr>
          <w:rFonts w:ascii="Arial" w:eastAsia="Times New Roman" w:hAnsi="Arial" w:cs="Arial"/>
          <w:b/>
          <w:bCs/>
          <w:snapToGrid w:val="0"/>
        </w:rPr>
        <w:t>b.</w:t>
      </w:r>
      <w:r w:rsidR="00532688" w:rsidRPr="00DF3F02">
        <w:rPr>
          <w:rFonts w:ascii="Arial" w:eastAsia="Times New Roman" w:hAnsi="Arial" w:cs="Arial"/>
          <w:b/>
          <w:bCs/>
          <w:snapToGrid w:val="0"/>
        </w:rPr>
        <w:t xml:space="preserve"> </w:t>
      </w:r>
      <w:r w:rsidR="006B1607">
        <w:rPr>
          <w:rFonts w:ascii="Arial" w:eastAsia="Times New Roman" w:hAnsi="Arial" w:cs="Arial"/>
          <w:b/>
          <w:bCs/>
          <w:snapToGrid w:val="0"/>
        </w:rPr>
        <w:t>Parish meeting venue</w:t>
      </w:r>
      <w:r w:rsidR="006B1607" w:rsidRPr="006B1607">
        <w:rPr>
          <w:rFonts w:ascii="Arial" w:eastAsia="Times New Roman" w:hAnsi="Arial" w:cs="Arial"/>
          <w:snapToGrid w:val="0"/>
        </w:rPr>
        <w:t xml:space="preserve"> </w:t>
      </w:r>
      <w:r w:rsidR="00DC00AE">
        <w:rPr>
          <w:rFonts w:ascii="Arial" w:eastAsia="Times New Roman" w:hAnsi="Arial" w:cs="Arial"/>
          <w:snapToGrid w:val="0"/>
        </w:rPr>
        <w:t xml:space="preserve">– the offer to host a Parish Council meeting at the Orangery was discussed.  It was resolved to </w:t>
      </w:r>
      <w:r w:rsidR="00D03962">
        <w:rPr>
          <w:rFonts w:ascii="Arial" w:eastAsia="Times New Roman" w:hAnsi="Arial" w:cs="Arial"/>
          <w:snapToGrid w:val="0"/>
        </w:rPr>
        <w:t>clarify</w:t>
      </w:r>
      <w:r w:rsidR="00DC00AE">
        <w:rPr>
          <w:rFonts w:ascii="Arial" w:eastAsia="Times New Roman" w:hAnsi="Arial" w:cs="Arial"/>
          <w:snapToGrid w:val="0"/>
        </w:rPr>
        <w:t xml:space="preserve"> if any cost </w:t>
      </w:r>
      <w:r w:rsidR="00D03962">
        <w:rPr>
          <w:rFonts w:ascii="Arial" w:eastAsia="Times New Roman" w:hAnsi="Arial" w:cs="Arial"/>
          <w:snapToGrid w:val="0"/>
        </w:rPr>
        <w:t xml:space="preserve">to the Parish Council </w:t>
      </w:r>
      <w:r w:rsidR="00DC00AE">
        <w:rPr>
          <w:rFonts w:ascii="Arial" w:eastAsia="Times New Roman" w:hAnsi="Arial" w:cs="Arial"/>
          <w:snapToGrid w:val="0"/>
        </w:rPr>
        <w:t>would be</w:t>
      </w:r>
      <w:r w:rsidR="00D03962">
        <w:rPr>
          <w:rFonts w:ascii="Arial" w:eastAsia="Times New Roman" w:hAnsi="Arial" w:cs="Arial"/>
          <w:snapToGrid w:val="0"/>
        </w:rPr>
        <w:t xml:space="preserve"> incurred, as meetings at the Village Hall are at nil cost.  It was further resolved, that if there was no cost, then all Cllrs present agreed to hold the next Parish meeting on 14 September 2022 at the Orangery or if date not available, agree</w:t>
      </w:r>
      <w:r w:rsidR="00E516D2">
        <w:rPr>
          <w:rFonts w:ascii="Arial" w:eastAsia="Times New Roman" w:hAnsi="Arial" w:cs="Arial"/>
          <w:snapToGrid w:val="0"/>
        </w:rPr>
        <w:t>d</w:t>
      </w:r>
      <w:r w:rsidR="00D03962">
        <w:rPr>
          <w:rFonts w:ascii="Arial" w:eastAsia="Times New Roman" w:hAnsi="Arial" w:cs="Arial"/>
          <w:snapToGrid w:val="0"/>
        </w:rPr>
        <w:t xml:space="preserve"> to hold a meeting in Spring 2023.  Date identified must be in line with the normal Parish Council meeting calendar.</w:t>
      </w:r>
    </w:p>
    <w:p w14:paraId="2F107DCB" w14:textId="3EB00A99" w:rsidR="00D03962" w:rsidRPr="00D03962" w:rsidRDefault="00D03962" w:rsidP="00FE2BD6">
      <w:pPr>
        <w:pStyle w:val="NoSpacing"/>
        <w:rPr>
          <w:rFonts w:ascii="Arial" w:eastAsia="Times New Roman" w:hAnsi="Arial" w:cs="Arial"/>
          <w:b/>
          <w:bCs/>
          <w:snapToGrid w:val="0"/>
        </w:rPr>
      </w:pPr>
      <w:r w:rsidRPr="00D03962">
        <w:rPr>
          <w:rFonts w:ascii="Arial" w:eastAsia="Times New Roman" w:hAnsi="Arial" w:cs="Arial"/>
          <w:b/>
          <w:bCs/>
          <w:snapToGrid w:val="0"/>
        </w:rPr>
        <w:t>Action - Clerk</w:t>
      </w:r>
    </w:p>
    <w:p w14:paraId="1F19DB6D" w14:textId="3149C014" w:rsidR="002629A6" w:rsidRDefault="002629A6" w:rsidP="00FE2BD6">
      <w:pPr>
        <w:pStyle w:val="NoSpacing"/>
        <w:rPr>
          <w:rFonts w:ascii="Arial" w:eastAsia="Times New Roman" w:hAnsi="Arial" w:cs="Arial"/>
          <w:snapToGrid w:val="0"/>
        </w:rPr>
      </w:pPr>
      <w:r w:rsidRPr="003B1989">
        <w:rPr>
          <w:rFonts w:ascii="Arial" w:eastAsia="Times New Roman" w:hAnsi="Arial" w:cs="Arial"/>
          <w:b/>
          <w:bCs/>
          <w:snapToGrid w:val="0"/>
        </w:rPr>
        <w:lastRenderedPageBreak/>
        <w:t xml:space="preserve">c. </w:t>
      </w:r>
      <w:r w:rsidR="006B1607">
        <w:rPr>
          <w:rFonts w:ascii="Arial" w:eastAsia="Times New Roman" w:hAnsi="Arial" w:cs="Arial"/>
          <w:b/>
          <w:bCs/>
          <w:snapToGrid w:val="0"/>
        </w:rPr>
        <w:t xml:space="preserve">Highways </w:t>
      </w:r>
      <w:r w:rsidR="00E516D2">
        <w:rPr>
          <w:rFonts w:ascii="Arial" w:eastAsia="Times New Roman" w:hAnsi="Arial" w:cs="Arial"/>
          <w:snapToGrid w:val="0"/>
        </w:rPr>
        <w:t>–</w:t>
      </w:r>
      <w:r w:rsidR="00E516D2" w:rsidRPr="00E516D2">
        <w:rPr>
          <w:rFonts w:ascii="Arial" w:eastAsia="Times New Roman" w:hAnsi="Arial" w:cs="Arial"/>
          <w:snapToGrid w:val="0"/>
        </w:rPr>
        <w:t xml:space="preserve"> </w:t>
      </w:r>
      <w:r w:rsidR="00E516D2">
        <w:rPr>
          <w:rFonts w:ascii="Arial" w:eastAsia="Times New Roman" w:hAnsi="Arial" w:cs="Arial"/>
          <w:snapToGrid w:val="0"/>
        </w:rPr>
        <w:t xml:space="preserve">potholes within the Parish were discussed and comments provided by residents were noted.  </w:t>
      </w:r>
      <w:r w:rsidR="00331BEF">
        <w:rPr>
          <w:rFonts w:ascii="Arial" w:eastAsia="Times New Roman" w:hAnsi="Arial" w:cs="Arial"/>
          <w:snapToGrid w:val="0"/>
        </w:rPr>
        <w:t xml:space="preserve">Cllr Bostock resolved to gather information </w:t>
      </w:r>
      <w:r w:rsidR="00D30D87">
        <w:rPr>
          <w:rFonts w:ascii="Arial" w:eastAsia="Times New Roman" w:hAnsi="Arial" w:cs="Arial"/>
          <w:snapToGrid w:val="0"/>
        </w:rPr>
        <w:t xml:space="preserve">on potholes </w:t>
      </w:r>
      <w:r w:rsidR="00331BEF">
        <w:rPr>
          <w:rFonts w:ascii="Arial" w:eastAsia="Times New Roman" w:hAnsi="Arial" w:cs="Arial"/>
          <w:snapToGrid w:val="0"/>
        </w:rPr>
        <w:t>for Tixall for presentation to SCC and Cllrs Mrs Haenelt and Lees will do the same for Ingestre.  Clerk to arrange for information to be provided to Cllr Francis and SCC Highways Officer, Richard Rayson.  Cllrs expressed their desire for Cllr Francis to attend the September meeting</w:t>
      </w:r>
      <w:r w:rsidR="00D30D87">
        <w:rPr>
          <w:rFonts w:ascii="Arial" w:eastAsia="Times New Roman" w:hAnsi="Arial" w:cs="Arial"/>
          <w:snapToGrid w:val="0"/>
        </w:rPr>
        <w:t>, where matter can be discussed</w:t>
      </w:r>
      <w:r w:rsidR="00331BEF">
        <w:rPr>
          <w:rFonts w:ascii="Arial" w:eastAsia="Times New Roman" w:hAnsi="Arial" w:cs="Arial"/>
          <w:snapToGrid w:val="0"/>
        </w:rPr>
        <w:t xml:space="preserve">.  Gullies in the Parish were also discussed and Cllr Bostock agreed to gather information on gullies, blocked or otherwise, for Tixall.  This information will also be presented to Cllr Francis and Highways.  Cllrs expressed their dissatisfaction with SCC, who, in their opinion, have allowed the potholes and gullies to </w:t>
      </w:r>
      <w:r w:rsidR="00D30D87">
        <w:rPr>
          <w:rFonts w:ascii="Arial" w:eastAsia="Times New Roman" w:hAnsi="Arial" w:cs="Arial"/>
          <w:snapToGrid w:val="0"/>
        </w:rPr>
        <w:t>deteriorate</w:t>
      </w:r>
      <w:r w:rsidR="00331BEF">
        <w:rPr>
          <w:rFonts w:ascii="Arial" w:eastAsia="Times New Roman" w:hAnsi="Arial" w:cs="Arial"/>
          <w:snapToGrid w:val="0"/>
        </w:rPr>
        <w:t xml:space="preserve"> into their present </w:t>
      </w:r>
      <w:r w:rsidR="00D30D87">
        <w:rPr>
          <w:rFonts w:ascii="Arial" w:eastAsia="Times New Roman" w:hAnsi="Arial" w:cs="Arial"/>
          <w:snapToGrid w:val="0"/>
        </w:rPr>
        <w:t>condition</w:t>
      </w:r>
      <w:r w:rsidR="00331BEF">
        <w:rPr>
          <w:rFonts w:ascii="Arial" w:eastAsia="Times New Roman" w:hAnsi="Arial" w:cs="Arial"/>
          <w:snapToGrid w:val="0"/>
        </w:rPr>
        <w:t>, when prevent</w:t>
      </w:r>
      <w:r w:rsidR="00D30D87">
        <w:rPr>
          <w:rFonts w:ascii="Arial" w:eastAsia="Times New Roman" w:hAnsi="Arial" w:cs="Arial"/>
          <w:snapToGrid w:val="0"/>
        </w:rPr>
        <w:t>ative work could have avoided the situation being as bad as it is and whilst the weather is fine now, action needs to be taken soon, to prevent further damage in the winter.</w:t>
      </w:r>
    </w:p>
    <w:p w14:paraId="6EECB3A9" w14:textId="64EE76DD" w:rsidR="00331BEF" w:rsidRPr="00331BEF" w:rsidRDefault="00331BEF" w:rsidP="00FE2BD6">
      <w:pPr>
        <w:pStyle w:val="NoSpacing"/>
        <w:rPr>
          <w:rFonts w:ascii="Arial" w:eastAsia="Times New Roman" w:hAnsi="Arial" w:cs="Arial"/>
          <w:b/>
          <w:bCs/>
          <w:snapToGrid w:val="0"/>
        </w:rPr>
      </w:pPr>
      <w:r w:rsidRPr="00331BEF">
        <w:rPr>
          <w:rFonts w:ascii="Arial" w:eastAsia="Times New Roman" w:hAnsi="Arial" w:cs="Arial"/>
          <w:b/>
          <w:bCs/>
          <w:snapToGrid w:val="0"/>
        </w:rPr>
        <w:t>Action - Clerk</w:t>
      </w:r>
    </w:p>
    <w:p w14:paraId="10D3BE0C" w14:textId="0020CD36" w:rsidR="00B646DC" w:rsidRDefault="00973A72" w:rsidP="006B1607">
      <w:pPr>
        <w:pStyle w:val="NoSpacing"/>
        <w:rPr>
          <w:rFonts w:ascii="Arial" w:eastAsia="Times New Roman" w:hAnsi="Arial" w:cs="Arial"/>
          <w:snapToGrid w:val="0"/>
        </w:rPr>
      </w:pPr>
      <w:r w:rsidRPr="00DF3F02">
        <w:rPr>
          <w:rFonts w:ascii="Arial" w:eastAsia="Times New Roman" w:hAnsi="Arial" w:cs="Arial"/>
          <w:b/>
          <w:bCs/>
          <w:snapToGrid w:val="0"/>
        </w:rPr>
        <w:t xml:space="preserve">d. </w:t>
      </w:r>
      <w:r w:rsidR="006B1607">
        <w:rPr>
          <w:rFonts w:ascii="Arial" w:eastAsia="Times New Roman" w:hAnsi="Arial" w:cs="Arial"/>
          <w:b/>
          <w:bCs/>
          <w:snapToGrid w:val="0"/>
        </w:rPr>
        <w:t>Ingestre</w:t>
      </w:r>
      <w:r w:rsidRPr="00DF3F02">
        <w:rPr>
          <w:rFonts w:ascii="Arial" w:eastAsia="Times New Roman" w:hAnsi="Arial" w:cs="Arial"/>
          <w:snapToGrid w:val="0"/>
        </w:rPr>
        <w:t xml:space="preserve"> – </w:t>
      </w:r>
      <w:r w:rsidR="00AF31BB">
        <w:rPr>
          <w:rFonts w:ascii="Arial" w:eastAsia="Times New Roman" w:hAnsi="Arial" w:cs="Arial"/>
          <w:snapToGrid w:val="0"/>
        </w:rPr>
        <w:t xml:space="preserve">the finger post at </w:t>
      </w:r>
      <w:proofErr w:type="spellStart"/>
      <w:r w:rsidR="00AF31BB">
        <w:rPr>
          <w:rFonts w:ascii="Arial" w:eastAsia="Times New Roman" w:hAnsi="Arial" w:cs="Arial"/>
          <w:snapToGrid w:val="0"/>
        </w:rPr>
        <w:t>Hoo</w:t>
      </w:r>
      <w:proofErr w:type="spellEnd"/>
      <w:r w:rsidR="00AF31BB">
        <w:rPr>
          <w:rFonts w:ascii="Arial" w:eastAsia="Times New Roman" w:hAnsi="Arial" w:cs="Arial"/>
          <w:snapToGrid w:val="0"/>
        </w:rPr>
        <w:t xml:space="preserve"> Mill crossroads was discussed.  It was resolved to inform Aaron Chetwynd that the Parish Council no</w:t>
      </w:r>
      <w:r w:rsidR="00F06D06">
        <w:rPr>
          <w:rFonts w:ascii="Arial" w:eastAsia="Times New Roman" w:hAnsi="Arial" w:cs="Arial"/>
          <w:snapToGrid w:val="0"/>
        </w:rPr>
        <w:t xml:space="preserve"> longer has any</w:t>
      </w:r>
      <w:r w:rsidR="00AF31BB">
        <w:rPr>
          <w:rFonts w:ascii="Arial" w:eastAsia="Times New Roman" w:hAnsi="Arial" w:cs="Arial"/>
          <w:snapToGrid w:val="0"/>
        </w:rPr>
        <w:t xml:space="preserve"> interest in the finger post</w:t>
      </w:r>
      <w:r w:rsidR="00F06D06">
        <w:rPr>
          <w:rFonts w:ascii="Arial" w:eastAsia="Times New Roman" w:hAnsi="Arial" w:cs="Arial"/>
          <w:snapToGrid w:val="0"/>
        </w:rPr>
        <w:t xml:space="preserve">, however, </w:t>
      </w:r>
      <w:r w:rsidR="00AF31BB">
        <w:rPr>
          <w:rFonts w:ascii="Arial" w:eastAsia="Times New Roman" w:hAnsi="Arial" w:cs="Arial"/>
          <w:snapToGrid w:val="0"/>
        </w:rPr>
        <w:t xml:space="preserve">they are supportive of his desire to restore it, at his own </w:t>
      </w:r>
      <w:r w:rsidR="00F06D06">
        <w:rPr>
          <w:rFonts w:ascii="Arial" w:eastAsia="Times New Roman" w:hAnsi="Arial" w:cs="Arial"/>
          <w:snapToGrid w:val="0"/>
        </w:rPr>
        <w:t xml:space="preserve">expense and that he can determine where it will be sited, once restored.  </w:t>
      </w:r>
    </w:p>
    <w:p w14:paraId="5A76B848" w14:textId="015FC4C4" w:rsidR="00F06D06" w:rsidRDefault="00F06D06" w:rsidP="006B1607">
      <w:pPr>
        <w:pStyle w:val="NoSpacing"/>
        <w:rPr>
          <w:rFonts w:ascii="Arial" w:eastAsia="Times New Roman" w:hAnsi="Arial" w:cs="Arial"/>
          <w:b/>
          <w:bCs/>
          <w:snapToGrid w:val="0"/>
        </w:rPr>
      </w:pPr>
      <w:r w:rsidRPr="00F06D06">
        <w:rPr>
          <w:rFonts w:ascii="Arial" w:eastAsia="Times New Roman" w:hAnsi="Arial" w:cs="Arial"/>
          <w:b/>
          <w:bCs/>
          <w:snapToGrid w:val="0"/>
        </w:rPr>
        <w:t xml:space="preserve">Action </w:t>
      </w:r>
      <w:r>
        <w:rPr>
          <w:rFonts w:ascii="Arial" w:eastAsia="Times New Roman" w:hAnsi="Arial" w:cs="Arial"/>
          <w:b/>
          <w:bCs/>
          <w:snapToGrid w:val="0"/>
        </w:rPr>
        <w:t>–</w:t>
      </w:r>
      <w:r w:rsidRPr="00F06D06">
        <w:rPr>
          <w:rFonts w:ascii="Arial" w:eastAsia="Times New Roman" w:hAnsi="Arial" w:cs="Arial"/>
          <w:b/>
          <w:bCs/>
          <w:snapToGrid w:val="0"/>
        </w:rPr>
        <w:t xml:space="preserve"> Clerk</w:t>
      </w:r>
    </w:p>
    <w:p w14:paraId="4A7E4E0A" w14:textId="5242CB96" w:rsidR="00F06D06" w:rsidRPr="00F06D06" w:rsidRDefault="00F06D06" w:rsidP="006B1607">
      <w:pPr>
        <w:pStyle w:val="NoSpacing"/>
        <w:rPr>
          <w:rFonts w:ascii="Arial" w:eastAsia="Times New Roman" w:hAnsi="Arial" w:cs="Arial"/>
          <w:snapToGrid w:val="0"/>
        </w:rPr>
      </w:pPr>
      <w:r>
        <w:rPr>
          <w:rFonts w:ascii="Arial" w:eastAsia="Times New Roman" w:hAnsi="Arial" w:cs="Arial"/>
          <w:b/>
          <w:bCs/>
          <w:snapToGrid w:val="0"/>
        </w:rPr>
        <w:t xml:space="preserve">e. Ingestre </w:t>
      </w:r>
      <w:r>
        <w:rPr>
          <w:rFonts w:ascii="Arial" w:eastAsia="Times New Roman" w:hAnsi="Arial" w:cs="Arial"/>
          <w:snapToGrid w:val="0"/>
        </w:rPr>
        <w:t xml:space="preserve">– visibility at </w:t>
      </w:r>
      <w:proofErr w:type="spellStart"/>
      <w:r>
        <w:rPr>
          <w:rFonts w:ascii="Arial" w:eastAsia="Times New Roman" w:hAnsi="Arial" w:cs="Arial"/>
          <w:snapToGrid w:val="0"/>
        </w:rPr>
        <w:t>Hoo</w:t>
      </w:r>
      <w:proofErr w:type="spellEnd"/>
      <w:r>
        <w:rPr>
          <w:rFonts w:ascii="Arial" w:eastAsia="Times New Roman" w:hAnsi="Arial" w:cs="Arial"/>
          <w:snapToGrid w:val="0"/>
        </w:rPr>
        <w:t xml:space="preserve"> Mill crossroads was discussed and it was noted that the grass</w:t>
      </w:r>
      <w:r w:rsidR="00CF2DD4">
        <w:rPr>
          <w:rFonts w:ascii="Arial" w:eastAsia="Times New Roman" w:hAnsi="Arial" w:cs="Arial"/>
          <w:snapToGrid w:val="0"/>
        </w:rPr>
        <w:t>/vegetation</w:t>
      </w:r>
      <w:r>
        <w:rPr>
          <w:rFonts w:ascii="Arial" w:eastAsia="Times New Roman" w:hAnsi="Arial" w:cs="Arial"/>
          <w:snapToGrid w:val="0"/>
        </w:rPr>
        <w:t xml:space="preserve"> had recently been cut</w:t>
      </w:r>
      <w:r w:rsidR="00CF2DD4">
        <w:rPr>
          <w:rFonts w:ascii="Arial" w:eastAsia="Times New Roman" w:hAnsi="Arial" w:cs="Arial"/>
          <w:snapToGrid w:val="0"/>
        </w:rPr>
        <w:t xml:space="preserve"> back</w:t>
      </w:r>
      <w:r>
        <w:rPr>
          <w:rFonts w:ascii="Arial" w:eastAsia="Times New Roman" w:hAnsi="Arial" w:cs="Arial"/>
          <w:snapToGrid w:val="0"/>
        </w:rPr>
        <w:t xml:space="preserve">, which had </w:t>
      </w:r>
      <w:r w:rsidR="00CF2DD4">
        <w:rPr>
          <w:rFonts w:ascii="Arial" w:eastAsia="Times New Roman" w:hAnsi="Arial" w:cs="Arial"/>
          <w:snapToGrid w:val="0"/>
        </w:rPr>
        <w:t xml:space="preserve">temporarily </w:t>
      </w:r>
      <w:r>
        <w:rPr>
          <w:rFonts w:ascii="Arial" w:eastAsia="Times New Roman" w:hAnsi="Arial" w:cs="Arial"/>
          <w:snapToGrid w:val="0"/>
        </w:rPr>
        <w:t>improved the visibility</w:t>
      </w:r>
      <w:r w:rsidR="00CF2DD4">
        <w:rPr>
          <w:rFonts w:ascii="Arial" w:eastAsia="Times New Roman" w:hAnsi="Arial" w:cs="Arial"/>
          <w:snapToGrid w:val="0"/>
        </w:rPr>
        <w:t>, however, a longer-term solution was needed.  It was noted that Cllr Lees had offered to cut this back on a monthly basis, subject to the approval of the landowner, until the construction of the new roundabout</w:t>
      </w:r>
      <w:r w:rsidR="00816F2F">
        <w:rPr>
          <w:rFonts w:ascii="Arial" w:eastAsia="Times New Roman" w:hAnsi="Arial" w:cs="Arial"/>
          <w:snapToGrid w:val="0"/>
        </w:rPr>
        <w:t xml:space="preserve">, </w:t>
      </w:r>
      <w:r w:rsidR="00CF2DD4">
        <w:rPr>
          <w:rFonts w:ascii="Arial" w:eastAsia="Times New Roman" w:hAnsi="Arial" w:cs="Arial"/>
          <w:snapToGrid w:val="0"/>
        </w:rPr>
        <w:t>by HS2</w:t>
      </w:r>
      <w:r w:rsidR="00816F2F">
        <w:rPr>
          <w:rFonts w:ascii="Arial" w:eastAsia="Times New Roman" w:hAnsi="Arial" w:cs="Arial"/>
          <w:snapToGrid w:val="0"/>
        </w:rPr>
        <w:t>,</w:t>
      </w:r>
      <w:r w:rsidR="00CF2DD4">
        <w:rPr>
          <w:rFonts w:ascii="Arial" w:eastAsia="Times New Roman" w:hAnsi="Arial" w:cs="Arial"/>
          <w:snapToGrid w:val="0"/>
        </w:rPr>
        <w:t xml:space="preserve"> commences.  Cllr Mrs Haenelt agreed to follow this up with Cllr Sindrey, who is aware who the landowner is.  All Cllrs present approved Cllr Lees offer and offered their thanks. </w:t>
      </w:r>
    </w:p>
    <w:p w14:paraId="5D5BD39F" w14:textId="3AAE5A1C" w:rsidR="006B1607" w:rsidRDefault="00B85772" w:rsidP="006B1607">
      <w:pPr>
        <w:pStyle w:val="NoSpacing"/>
        <w:rPr>
          <w:rFonts w:ascii="Arial" w:eastAsia="Times New Roman" w:hAnsi="Arial" w:cs="Arial"/>
          <w:snapToGrid w:val="0"/>
        </w:rPr>
      </w:pPr>
      <w:r>
        <w:rPr>
          <w:rFonts w:ascii="Arial" w:eastAsia="Times New Roman" w:hAnsi="Arial" w:cs="Arial"/>
          <w:b/>
          <w:bCs/>
          <w:snapToGrid w:val="0"/>
        </w:rPr>
        <w:t>f</w:t>
      </w:r>
      <w:r w:rsidR="006B1607" w:rsidRPr="006B1607">
        <w:rPr>
          <w:rFonts w:ascii="Arial" w:eastAsia="Times New Roman" w:hAnsi="Arial" w:cs="Arial"/>
          <w:b/>
          <w:bCs/>
          <w:snapToGrid w:val="0"/>
        </w:rPr>
        <w:t>. Road closure in Parish on 9.6.2022</w:t>
      </w:r>
      <w:r w:rsidR="006B1607" w:rsidRPr="00B85772">
        <w:rPr>
          <w:rFonts w:ascii="Arial" w:eastAsia="Times New Roman" w:hAnsi="Arial" w:cs="Arial"/>
          <w:snapToGrid w:val="0"/>
        </w:rPr>
        <w:t xml:space="preserve"> –</w:t>
      </w:r>
      <w:r w:rsidR="006B1607" w:rsidRPr="006B1607">
        <w:rPr>
          <w:rFonts w:ascii="Arial" w:eastAsia="Times New Roman" w:hAnsi="Arial" w:cs="Arial"/>
          <w:b/>
          <w:bCs/>
          <w:snapToGrid w:val="0"/>
        </w:rPr>
        <w:t xml:space="preserve"> </w:t>
      </w:r>
      <w:r w:rsidRPr="00B85772">
        <w:rPr>
          <w:rFonts w:ascii="Arial" w:eastAsia="Times New Roman" w:hAnsi="Arial" w:cs="Arial"/>
          <w:snapToGrid w:val="0"/>
        </w:rPr>
        <w:t>closure of Tixall to Stafford Rd was discussed</w:t>
      </w:r>
      <w:r>
        <w:rPr>
          <w:rFonts w:ascii="Arial" w:eastAsia="Times New Roman" w:hAnsi="Arial" w:cs="Arial"/>
          <w:snapToGrid w:val="0"/>
        </w:rPr>
        <w:t>, without any advance notice being provided to the Parish</w:t>
      </w:r>
      <w:r w:rsidRPr="00B85772">
        <w:rPr>
          <w:rFonts w:ascii="Arial" w:eastAsia="Times New Roman" w:hAnsi="Arial" w:cs="Arial"/>
          <w:snapToGrid w:val="0"/>
        </w:rPr>
        <w:t>.</w:t>
      </w:r>
      <w:r>
        <w:rPr>
          <w:rFonts w:ascii="Arial" w:eastAsia="Times New Roman" w:hAnsi="Arial" w:cs="Arial"/>
          <w:snapToGrid w:val="0"/>
        </w:rPr>
        <w:t xml:space="preserve"> Highway crew were seen clearing gullies and filling an odd pothole.  </w:t>
      </w:r>
      <w:r w:rsidR="000E7409">
        <w:rPr>
          <w:rFonts w:ascii="Arial" w:eastAsia="Times New Roman" w:hAnsi="Arial" w:cs="Arial"/>
          <w:snapToGrid w:val="0"/>
        </w:rPr>
        <w:t>In the opinion of the Cllrs the r</w:t>
      </w:r>
      <w:r>
        <w:rPr>
          <w:rFonts w:ascii="Arial" w:eastAsia="Times New Roman" w:hAnsi="Arial" w:cs="Arial"/>
          <w:snapToGrid w:val="0"/>
        </w:rPr>
        <w:t xml:space="preserve">oad closure was unnecessary.  The Highways crew had temporary traffic light signals on their truck, but did not use them, </w:t>
      </w:r>
      <w:r w:rsidR="000E7409">
        <w:rPr>
          <w:rFonts w:ascii="Arial" w:eastAsia="Times New Roman" w:hAnsi="Arial" w:cs="Arial"/>
          <w:snapToGrid w:val="0"/>
        </w:rPr>
        <w:t>choosing</w:t>
      </w:r>
      <w:r>
        <w:rPr>
          <w:rFonts w:ascii="Arial" w:eastAsia="Times New Roman" w:hAnsi="Arial" w:cs="Arial"/>
          <w:snapToGrid w:val="0"/>
        </w:rPr>
        <w:t xml:space="preserve"> to close the road instead</w:t>
      </w:r>
      <w:r w:rsidR="000E7409">
        <w:rPr>
          <w:rFonts w:ascii="Arial" w:eastAsia="Times New Roman" w:hAnsi="Arial" w:cs="Arial"/>
          <w:snapToGrid w:val="0"/>
        </w:rPr>
        <w:t>, signage on the road indicated ‘traffic control ahead’ which was incorrect.  It was felt that the crew had simply chosen to use the Iron Man closure signs, as this was easier for them, rather than setting up the temporary lights.  It was resolved to bring this to the attention of SCC and Cllr Francis to ensure it does not happen again.</w:t>
      </w:r>
    </w:p>
    <w:p w14:paraId="4DC3BAA3" w14:textId="01E83F2E" w:rsidR="000E7409" w:rsidRPr="000E7409" w:rsidRDefault="000E7409" w:rsidP="006B1607">
      <w:pPr>
        <w:pStyle w:val="NoSpacing"/>
        <w:rPr>
          <w:rFonts w:ascii="Arial" w:eastAsia="Times New Roman" w:hAnsi="Arial" w:cs="Arial"/>
          <w:b/>
          <w:bCs/>
          <w:snapToGrid w:val="0"/>
        </w:rPr>
      </w:pPr>
      <w:r w:rsidRPr="000E7409">
        <w:rPr>
          <w:rFonts w:ascii="Arial" w:eastAsia="Times New Roman" w:hAnsi="Arial" w:cs="Arial"/>
          <w:b/>
          <w:bCs/>
          <w:snapToGrid w:val="0"/>
        </w:rPr>
        <w:t>Action - Clerk</w:t>
      </w:r>
    </w:p>
    <w:p w14:paraId="7723281E" w14:textId="60AFA88D" w:rsidR="006B1607" w:rsidRDefault="006B1607" w:rsidP="006B1607">
      <w:pPr>
        <w:pStyle w:val="NoSpacing"/>
        <w:rPr>
          <w:rFonts w:ascii="Arial" w:eastAsia="Times New Roman" w:hAnsi="Arial" w:cs="Arial"/>
          <w:snapToGrid w:val="0"/>
        </w:rPr>
      </w:pPr>
      <w:r w:rsidRPr="006B1607">
        <w:rPr>
          <w:rFonts w:ascii="Arial" w:eastAsia="Times New Roman" w:hAnsi="Arial" w:cs="Arial"/>
          <w:b/>
          <w:bCs/>
          <w:snapToGrid w:val="0"/>
        </w:rPr>
        <w:t xml:space="preserve">f. Tixall </w:t>
      </w:r>
      <w:r w:rsidR="00387CE1">
        <w:rPr>
          <w:rFonts w:ascii="Arial" w:eastAsia="Times New Roman" w:hAnsi="Arial" w:cs="Arial"/>
          <w:snapToGrid w:val="0"/>
        </w:rPr>
        <w:t xml:space="preserve">– Clerk advised the Cllrs that </w:t>
      </w:r>
      <w:r w:rsidR="00563304">
        <w:rPr>
          <w:rFonts w:ascii="Arial" w:eastAsia="Times New Roman" w:hAnsi="Arial" w:cs="Arial"/>
          <w:snapToGrid w:val="0"/>
        </w:rPr>
        <w:t xml:space="preserve">Agreement with </w:t>
      </w:r>
      <w:r w:rsidR="00387CE1">
        <w:rPr>
          <w:rFonts w:ascii="Arial" w:eastAsia="Times New Roman" w:hAnsi="Arial" w:cs="Arial"/>
          <w:snapToGrid w:val="0"/>
        </w:rPr>
        <w:t xml:space="preserve">CRT </w:t>
      </w:r>
      <w:r w:rsidR="00563304">
        <w:rPr>
          <w:rFonts w:ascii="Arial" w:eastAsia="Times New Roman" w:hAnsi="Arial" w:cs="Arial"/>
          <w:snapToGrid w:val="0"/>
        </w:rPr>
        <w:t xml:space="preserve">remains unsigned </w:t>
      </w:r>
      <w:r w:rsidR="00387CE1">
        <w:rPr>
          <w:rFonts w:ascii="Arial" w:eastAsia="Times New Roman" w:hAnsi="Arial" w:cs="Arial"/>
          <w:snapToGrid w:val="0"/>
        </w:rPr>
        <w:t xml:space="preserve">and that improvements to </w:t>
      </w:r>
      <w:r w:rsidR="00E9549F">
        <w:rPr>
          <w:rFonts w:ascii="Arial" w:eastAsia="Times New Roman" w:hAnsi="Arial" w:cs="Arial"/>
          <w:snapToGrid w:val="0"/>
        </w:rPr>
        <w:t xml:space="preserve">the </w:t>
      </w:r>
      <w:r w:rsidR="00387CE1">
        <w:rPr>
          <w:rFonts w:ascii="Arial" w:eastAsia="Times New Roman" w:hAnsi="Arial" w:cs="Arial"/>
          <w:snapToGrid w:val="0"/>
        </w:rPr>
        <w:t xml:space="preserve">Canal Tow path had been put out to competitive tender in May, with prices being received early July.  CRT have advised that </w:t>
      </w:r>
      <w:r w:rsidR="00E9549F">
        <w:rPr>
          <w:rFonts w:ascii="Arial" w:eastAsia="Times New Roman" w:hAnsi="Arial" w:cs="Arial"/>
          <w:snapToGrid w:val="0"/>
        </w:rPr>
        <w:t>they</w:t>
      </w:r>
      <w:r w:rsidR="00387CE1">
        <w:rPr>
          <w:rFonts w:ascii="Arial" w:eastAsia="Times New Roman" w:hAnsi="Arial" w:cs="Arial"/>
          <w:snapToGrid w:val="0"/>
        </w:rPr>
        <w:t xml:space="preserve"> are still planning to be on site to commence the improvements from January 2023, however, if the</w:t>
      </w:r>
      <w:r w:rsidR="00E9549F">
        <w:rPr>
          <w:rFonts w:ascii="Arial" w:eastAsia="Times New Roman" w:hAnsi="Arial" w:cs="Arial"/>
          <w:snapToGrid w:val="0"/>
        </w:rPr>
        <w:t xml:space="preserve"> tender prices are favourable then an earlier start date may be possible.  Cllr Bostock confirmed his support for the competitive tender process.  Clerk advised that CRT have offered to facilitate an online meeting with Cllrs, if this was of interest and all Cllrs confirmed that this request be followed up.</w:t>
      </w:r>
    </w:p>
    <w:p w14:paraId="7A7B164A" w14:textId="47BEBCB1" w:rsidR="00E9549F" w:rsidRPr="00E9549F" w:rsidRDefault="00E9549F" w:rsidP="006B1607">
      <w:pPr>
        <w:pStyle w:val="NoSpacing"/>
        <w:rPr>
          <w:rFonts w:ascii="Arial" w:eastAsia="Times New Roman" w:hAnsi="Arial" w:cs="Arial"/>
          <w:b/>
          <w:bCs/>
          <w:snapToGrid w:val="0"/>
        </w:rPr>
      </w:pPr>
      <w:r w:rsidRPr="00E9549F">
        <w:rPr>
          <w:rFonts w:ascii="Arial" w:eastAsia="Times New Roman" w:hAnsi="Arial" w:cs="Arial"/>
          <w:b/>
          <w:bCs/>
          <w:snapToGrid w:val="0"/>
        </w:rPr>
        <w:t>Action - Clerk</w:t>
      </w:r>
    </w:p>
    <w:p w14:paraId="035542EB" w14:textId="78F4F541" w:rsidR="0019179B" w:rsidRPr="00DF3F02" w:rsidRDefault="0019179B" w:rsidP="00352ED1">
      <w:pPr>
        <w:pStyle w:val="NoSpacing"/>
        <w:rPr>
          <w:rFonts w:ascii="Arial" w:eastAsia="Times New Roman" w:hAnsi="Arial" w:cs="Arial"/>
          <w:b/>
          <w:bCs/>
          <w:snapToGrid w:val="0"/>
        </w:rPr>
      </w:pPr>
    </w:p>
    <w:p w14:paraId="6871AE2F" w14:textId="6BE6BD5A" w:rsidR="0019179B" w:rsidRPr="00DF3F02" w:rsidRDefault="003007F0"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60</w:t>
      </w:r>
      <w:r w:rsidR="0019179B" w:rsidRPr="00DF3F02">
        <w:rPr>
          <w:rFonts w:ascii="Arial" w:eastAsia="Times New Roman" w:hAnsi="Arial" w:cs="Arial"/>
          <w:b/>
          <w:bCs/>
          <w:snapToGrid w:val="0"/>
          <w:u w:val="single"/>
        </w:rPr>
        <w:t>/22</w:t>
      </w:r>
      <w:r w:rsidR="0019179B" w:rsidRPr="00DF3F02">
        <w:rPr>
          <w:rFonts w:ascii="Arial" w:eastAsia="Times New Roman" w:hAnsi="Arial" w:cs="Arial"/>
          <w:b/>
          <w:bCs/>
          <w:snapToGrid w:val="0"/>
          <w:u w:val="single"/>
        </w:rPr>
        <w:tab/>
        <w:t>TO RECEIVE CORRESPONDENCE</w:t>
      </w:r>
    </w:p>
    <w:p w14:paraId="529B7364" w14:textId="22311C95" w:rsidR="0019179B" w:rsidRPr="00DF3F0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a.</w:t>
      </w:r>
      <w:r w:rsidR="007B688E" w:rsidRPr="00DF3F02">
        <w:rPr>
          <w:rFonts w:ascii="Arial" w:eastAsia="Times New Roman" w:hAnsi="Arial" w:cs="Arial"/>
          <w:b/>
          <w:bCs/>
          <w:snapToGrid w:val="0"/>
        </w:rPr>
        <w:t xml:space="preserve"> </w:t>
      </w:r>
      <w:r w:rsidR="006B1607">
        <w:rPr>
          <w:rFonts w:ascii="Arial" w:eastAsia="Times New Roman" w:hAnsi="Arial" w:cs="Arial"/>
          <w:snapToGrid w:val="0"/>
        </w:rPr>
        <w:t>Invitation to Mayor’s Charity Appeal 2022-23 was noted.</w:t>
      </w:r>
    </w:p>
    <w:p w14:paraId="17B3367A" w14:textId="1294A016" w:rsidR="0019179B" w:rsidRPr="006B1607"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b</w:t>
      </w:r>
      <w:r w:rsidR="006B1607">
        <w:rPr>
          <w:rFonts w:ascii="Arial" w:eastAsia="Times New Roman" w:hAnsi="Arial" w:cs="Arial"/>
          <w:b/>
          <w:bCs/>
          <w:snapToGrid w:val="0"/>
        </w:rPr>
        <w:t xml:space="preserve">. </w:t>
      </w:r>
      <w:r w:rsidR="006B1607">
        <w:rPr>
          <w:rFonts w:ascii="Arial" w:eastAsia="Times New Roman" w:hAnsi="Arial" w:cs="Arial"/>
          <w:snapToGrid w:val="0"/>
        </w:rPr>
        <w:t xml:space="preserve">Request for financial support from a Tixall resident was </w:t>
      </w:r>
      <w:r w:rsidR="00E9549F">
        <w:rPr>
          <w:rFonts w:ascii="Arial" w:eastAsia="Times New Roman" w:hAnsi="Arial" w:cs="Arial"/>
          <w:snapToGrid w:val="0"/>
        </w:rPr>
        <w:t xml:space="preserve">discussed.  </w:t>
      </w:r>
      <w:r w:rsidR="006A54CC">
        <w:rPr>
          <w:rFonts w:ascii="Arial" w:eastAsia="Times New Roman" w:hAnsi="Arial" w:cs="Arial"/>
          <w:snapToGrid w:val="0"/>
        </w:rPr>
        <w:t>It was noted that a</w:t>
      </w:r>
      <w:r w:rsidR="00E9549F">
        <w:rPr>
          <w:rFonts w:ascii="Arial" w:eastAsia="Times New Roman" w:hAnsi="Arial" w:cs="Arial"/>
          <w:snapToGrid w:val="0"/>
        </w:rPr>
        <w:t>s facility for this had not been incorporated into the budget planning</w:t>
      </w:r>
      <w:r w:rsidR="006A54CC">
        <w:rPr>
          <w:rFonts w:ascii="Arial" w:eastAsia="Times New Roman" w:hAnsi="Arial" w:cs="Arial"/>
          <w:snapToGrid w:val="0"/>
        </w:rPr>
        <w:t xml:space="preserve"> for 2022/23</w:t>
      </w:r>
      <w:r w:rsidR="00E9549F">
        <w:rPr>
          <w:rFonts w:ascii="Arial" w:eastAsia="Times New Roman" w:hAnsi="Arial" w:cs="Arial"/>
          <w:snapToGrid w:val="0"/>
        </w:rPr>
        <w:t xml:space="preserve">, </w:t>
      </w:r>
      <w:r w:rsidR="006A54CC">
        <w:rPr>
          <w:rFonts w:ascii="Arial" w:eastAsia="Times New Roman" w:hAnsi="Arial" w:cs="Arial"/>
          <w:snapToGrid w:val="0"/>
        </w:rPr>
        <w:t xml:space="preserve">that the request could not be approved.  Clerk to advise resident accordingly and suggest other possible funding options.  It was further resolved to discuss the possibility of incorporating provision for future requests into future budget planning and </w:t>
      </w:r>
      <w:r w:rsidR="00816F2F">
        <w:rPr>
          <w:rFonts w:ascii="Arial" w:eastAsia="Times New Roman" w:hAnsi="Arial" w:cs="Arial"/>
          <w:snapToGrid w:val="0"/>
        </w:rPr>
        <w:t>C</w:t>
      </w:r>
      <w:r w:rsidR="006A54CC">
        <w:rPr>
          <w:rFonts w:ascii="Arial" w:eastAsia="Times New Roman" w:hAnsi="Arial" w:cs="Arial"/>
          <w:snapToGrid w:val="0"/>
        </w:rPr>
        <w:t xml:space="preserve">lerk will provide details to Cllrs for their consideration. </w:t>
      </w:r>
    </w:p>
    <w:p w14:paraId="611BF754" w14:textId="2D04EBAB" w:rsidR="000074D0" w:rsidRDefault="000074D0" w:rsidP="00352ED1">
      <w:pPr>
        <w:pStyle w:val="NoSpacing"/>
        <w:rPr>
          <w:rFonts w:ascii="Arial" w:eastAsia="Times New Roman" w:hAnsi="Arial" w:cs="Arial"/>
          <w:b/>
          <w:bCs/>
          <w:snapToGrid w:val="0"/>
        </w:rPr>
      </w:pPr>
      <w:r w:rsidRPr="000074D0">
        <w:rPr>
          <w:rFonts w:ascii="Arial" w:eastAsia="Times New Roman" w:hAnsi="Arial" w:cs="Arial"/>
          <w:b/>
          <w:bCs/>
          <w:snapToGrid w:val="0"/>
        </w:rPr>
        <w:t xml:space="preserve">Action – </w:t>
      </w:r>
      <w:r w:rsidR="006A54CC">
        <w:rPr>
          <w:rFonts w:ascii="Arial" w:eastAsia="Times New Roman" w:hAnsi="Arial" w:cs="Arial"/>
          <w:b/>
          <w:bCs/>
          <w:snapToGrid w:val="0"/>
        </w:rPr>
        <w:t>Clerk</w:t>
      </w:r>
    </w:p>
    <w:p w14:paraId="30D1C179" w14:textId="7057A2C5" w:rsidR="006A54CC" w:rsidRPr="006A54CC" w:rsidRDefault="006A54CC" w:rsidP="00352ED1">
      <w:pPr>
        <w:pStyle w:val="NoSpacing"/>
        <w:rPr>
          <w:rFonts w:ascii="Arial" w:eastAsia="Times New Roman" w:hAnsi="Arial" w:cs="Arial"/>
          <w:snapToGrid w:val="0"/>
        </w:rPr>
      </w:pPr>
      <w:r>
        <w:rPr>
          <w:rFonts w:ascii="Arial" w:eastAsia="Times New Roman" w:hAnsi="Arial" w:cs="Arial"/>
          <w:b/>
          <w:bCs/>
          <w:snapToGrid w:val="0"/>
        </w:rPr>
        <w:t xml:space="preserve">c. </w:t>
      </w:r>
      <w:r>
        <w:rPr>
          <w:rFonts w:ascii="Arial" w:eastAsia="Times New Roman" w:hAnsi="Arial" w:cs="Arial"/>
          <w:snapToGrid w:val="0"/>
        </w:rPr>
        <w:t>Thank you letter from Katharine House was received and noted.</w:t>
      </w:r>
    </w:p>
    <w:p w14:paraId="5BC01479" w14:textId="69DF3EAE" w:rsidR="0019179B" w:rsidRDefault="0019179B" w:rsidP="00352ED1">
      <w:pPr>
        <w:pStyle w:val="NoSpacing"/>
        <w:rPr>
          <w:rFonts w:ascii="Arial" w:eastAsia="Times New Roman" w:hAnsi="Arial" w:cs="Arial"/>
          <w:snapToGrid w:val="0"/>
        </w:rPr>
      </w:pPr>
    </w:p>
    <w:p w14:paraId="298C9C5E" w14:textId="6EC8EDB5" w:rsidR="00352ED1" w:rsidRPr="00DF3F02" w:rsidRDefault="003007F0" w:rsidP="00280862">
      <w:pPr>
        <w:pStyle w:val="NoSpacing"/>
        <w:rPr>
          <w:rFonts w:ascii="Arial" w:hAnsi="Arial" w:cs="Arial"/>
          <w:b/>
          <w:bCs/>
          <w:snapToGrid w:val="0"/>
          <w:u w:val="single"/>
        </w:rPr>
      </w:pPr>
      <w:r>
        <w:rPr>
          <w:rFonts w:ascii="Arial" w:hAnsi="Arial" w:cs="Arial"/>
          <w:b/>
          <w:bCs/>
          <w:snapToGrid w:val="0"/>
          <w:u w:val="single"/>
        </w:rPr>
        <w:t>61</w:t>
      </w:r>
      <w:r w:rsidR="00352ED1" w:rsidRPr="00DF3F02">
        <w:rPr>
          <w:rFonts w:ascii="Arial" w:hAnsi="Arial" w:cs="Arial"/>
          <w:b/>
          <w:bCs/>
          <w:snapToGrid w:val="0"/>
          <w:u w:val="single"/>
        </w:rPr>
        <w:t>/2</w:t>
      </w:r>
      <w:r w:rsidR="00346BCB" w:rsidRPr="00DF3F02">
        <w:rPr>
          <w:rFonts w:ascii="Arial" w:hAnsi="Arial" w:cs="Arial"/>
          <w:b/>
          <w:bCs/>
          <w:snapToGrid w:val="0"/>
          <w:u w:val="single"/>
        </w:rPr>
        <w:t>2</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4E3E935E" w14:textId="2121FC2B" w:rsidR="00352ED1" w:rsidRPr="00DF3F02" w:rsidRDefault="00352ED1" w:rsidP="00352ED1">
      <w:pPr>
        <w:pStyle w:val="NoSpacing"/>
        <w:jc w:val="center"/>
        <w:rPr>
          <w:rFonts w:ascii="Arial" w:hAnsi="Arial" w:cs="Arial"/>
          <w:snapToGrid w:val="0"/>
        </w:rPr>
      </w:pPr>
      <w:r w:rsidRPr="00DF3F02">
        <w:rPr>
          <w:rFonts w:ascii="Arial" w:hAnsi="Arial" w:cs="Arial"/>
          <w:snapToGrid w:val="0"/>
        </w:rPr>
        <w:t xml:space="preserve">Meeting closed at </w:t>
      </w:r>
      <w:r w:rsidR="00816F2F">
        <w:rPr>
          <w:rFonts w:ascii="Arial" w:hAnsi="Arial" w:cs="Arial"/>
          <w:snapToGrid w:val="0"/>
        </w:rPr>
        <w:t>9.10</w:t>
      </w:r>
      <w:r w:rsidR="00E55914" w:rsidRPr="00DF3F02">
        <w:rPr>
          <w:rFonts w:ascii="Arial" w:hAnsi="Arial" w:cs="Arial"/>
          <w:snapToGrid w:val="0"/>
        </w:rPr>
        <w:t>pm</w:t>
      </w:r>
    </w:p>
    <w:p w14:paraId="410C74BC" w14:textId="77777777" w:rsidR="00280862" w:rsidRPr="00DF3F02" w:rsidRDefault="00280862">
      <w:pPr>
        <w:rPr>
          <w:rFonts w:ascii="Arial" w:hAnsi="Arial" w:cs="Arial"/>
        </w:rPr>
      </w:pPr>
    </w:p>
    <w:sectPr w:rsidR="00280862" w:rsidRPr="00DF3F02"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A6C3" w14:textId="77777777" w:rsidR="00911BD2" w:rsidRDefault="00911BD2" w:rsidP="00352ED1">
      <w:pPr>
        <w:spacing w:after="0" w:line="240" w:lineRule="auto"/>
      </w:pPr>
      <w:r>
        <w:separator/>
      </w:r>
    </w:p>
  </w:endnote>
  <w:endnote w:type="continuationSeparator" w:id="0">
    <w:p w14:paraId="07FA01FC" w14:textId="77777777" w:rsidR="00911BD2" w:rsidRDefault="00911BD2"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A8B9" w14:textId="77777777" w:rsidR="00911BD2" w:rsidRDefault="00911BD2" w:rsidP="00352ED1">
      <w:pPr>
        <w:spacing w:after="0" w:line="240" w:lineRule="auto"/>
      </w:pPr>
      <w:r>
        <w:separator/>
      </w:r>
    </w:p>
  </w:footnote>
  <w:footnote w:type="continuationSeparator" w:id="0">
    <w:p w14:paraId="63CFD1F6" w14:textId="77777777" w:rsidR="00911BD2" w:rsidRDefault="00911BD2"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5"/>
  </w:num>
  <w:num w:numId="2" w16cid:durableId="941761985">
    <w:abstractNumId w:val="0"/>
  </w:num>
  <w:num w:numId="3" w16cid:durableId="519665209">
    <w:abstractNumId w:val="2"/>
  </w:num>
  <w:num w:numId="4" w16cid:durableId="1555392657">
    <w:abstractNumId w:val="1"/>
  </w:num>
  <w:num w:numId="5" w16cid:durableId="1296639101">
    <w:abstractNumId w:val="3"/>
  </w:num>
  <w:num w:numId="6" w16cid:durableId="930430383">
    <w:abstractNumId w:val="4"/>
  </w:num>
  <w:num w:numId="7" w16cid:durableId="876086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983"/>
    <w:rsid w:val="00060448"/>
    <w:rsid w:val="000A4A99"/>
    <w:rsid w:val="000B15AE"/>
    <w:rsid w:val="000B4A1B"/>
    <w:rsid w:val="000E7409"/>
    <w:rsid w:val="000F4243"/>
    <w:rsid w:val="0011751A"/>
    <w:rsid w:val="00147609"/>
    <w:rsid w:val="00167F25"/>
    <w:rsid w:val="0019179B"/>
    <w:rsid w:val="00225379"/>
    <w:rsid w:val="002629A6"/>
    <w:rsid w:val="00280862"/>
    <w:rsid w:val="0029033F"/>
    <w:rsid w:val="00293C5B"/>
    <w:rsid w:val="002C6362"/>
    <w:rsid w:val="002D035C"/>
    <w:rsid w:val="002E6FFD"/>
    <w:rsid w:val="003007F0"/>
    <w:rsid w:val="00326144"/>
    <w:rsid w:val="00331BEF"/>
    <w:rsid w:val="00337C68"/>
    <w:rsid w:val="00346BCB"/>
    <w:rsid w:val="00350123"/>
    <w:rsid w:val="003514B1"/>
    <w:rsid w:val="00352ED1"/>
    <w:rsid w:val="00387CE1"/>
    <w:rsid w:val="00394B66"/>
    <w:rsid w:val="003B1989"/>
    <w:rsid w:val="004036E2"/>
    <w:rsid w:val="00420354"/>
    <w:rsid w:val="004725A4"/>
    <w:rsid w:val="004C26DD"/>
    <w:rsid w:val="004D30E6"/>
    <w:rsid w:val="00510212"/>
    <w:rsid w:val="00512C05"/>
    <w:rsid w:val="00532688"/>
    <w:rsid w:val="00563304"/>
    <w:rsid w:val="005A3D10"/>
    <w:rsid w:val="005A48A0"/>
    <w:rsid w:val="005B418A"/>
    <w:rsid w:val="005B4989"/>
    <w:rsid w:val="005D5086"/>
    <w:rsid w:val="005F09D7"/>
    <w:rsid w:val="00604550"/>
    <w:rsid w:val="0062545C"/>
    <w:rsid w:val="00633390"/>
    <w:rsid w:val="006A54CC"/>
    <w:rsid w:val="006B1607"/>
    <w:rsid w:val="007001D1"/>
    <w:rsid w:val="007169AA"/>
    <w:rsid w:val="007B5369"/>
    <w:rsid w:val="007B688E"/>
    <w:rsid w:val="007F6743"/>
    <w:rsid w:val="008050F5"/>
    <w:rsid w:val="0081476B"/>
    <w:rsid w:val="00816F2F"/>
    <w:rsid w:val="00836102"/>
    <w:rsid w:val="00891E20"/>
    <w:rsid w:val="0089511F"/>
    <w:rsid w:val="008A116D"/>
    <w:rsid w:val="00904E61"/>
    <w:rsid w:val="0091081B"/>
    <w:rsid w:val="00911BD2"/>
    <w:rsid w:val="0092716A"/>
    <w:rsid w:val="009379D8"/>
    <w:rsid w:val="009403AC"/>
    <w:rsid w:val="00962DE2"/>
    <w:rsid w:val="00973A72"/>
    <w:rsid w:val="00983DC5"/>
    <w:rsid w:val="00994DEC"/>
    <w:rsid w:val="009C7756"/>
    <w:rsid w:val="009D4332"/>
    <w:rsid w:val="009D57F3"/>
    <w:rsid w:val="00A36DCC"/>
    <w:rsid w:val="00AC21C0"/>
    <w:rsid w:val="00AE7F67"/>
    <w:rsid w:val="00AF31BB"/>
    <w:rsid w:val="00B5605D"/>
    <w:rsid w:val="00B646DC"/>
    <w:rsid w:val="00B76E90"/>
    <w:rsid w:val="00B85772"/>
    <w:rsid w:val="00BB4513"/>
    <w:rsid w:val="00BB6E6F"/>
    <w:rsid w:val="00BD34F5"/>
    <w:rsid w:val="00BE3F78"/>
    <w:rsid w:val="00C1366A"/>
    <w:rsid w:val="00C4500A"/>
    <w:rsid w:val="00C4575B"/>
    <w:rsid w:val="00CA5060"/>
    <w:rsid w:val="00CF1820"/>
    <w:rsid w:val="00CF2DD4"/>
    <w:rsid w:val="00CF6934"/>
    <w:rsid w:val="00D03962"/>
    <w:rsid w:val="00D30D87"/>
    <w:rsid w:val="00D477BD"/>
    <w:rsid w:val="00DC00AE"/>
    <w:rsid w:val="00DE3E36"/>
    <w:rsid w:val="00DF3F02"/>
    <w:rsid w:val="00E41664"/>
    <w:rsid w:val="00E516D2"/>
    <w:rsid w:val="00E55914"/>
    <w:rsid w:val="00E73E4A"/>
    <w:rsid w:val="00E9549F"/>
    <w:rsid w:val="00EA381D"/>
    <w:rsid w:val="00ED4CBE"/>
    <w:rsid w:val="00EE2A57"/>
    <w:rsid w:val="00EF4849"/>
    <w:rsid w:val="00F06D06"/>
    <w:rsid w:val="00F25332"/>
    <w:rsid w:val="00F30F05"/>
    <w:rsid w:val="00F377C6"/>
    <w:rsid w:val="00F90769"/>
    <w:rsid w:val="00F9480B"/>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2021-11-10T15:34:00Z</cp:lastPrinted>
  <dcterms:created xsi:type="dcterms:W3CDTF">2022-07-18T09:53:00Z</dcterms:created>
  <dcterms:modified xsi:type="dcterms:W3CDTF">2022-07-18T09:53:00Z</dcterms:modified>
</cp:coreProperties>
</file>