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3A2C" w14:textId="201A641B" w:rsidR="003F0506" w:rsidRPr="00131DA6" w:rsidRDefault="00131DA6">
      <w:pPr>
        <w:rPr>
          <w:b/>
          <w:bCs/>
        </w:rPr>
      </w:pPr>
      <w:r w:rsidRPr="00131DA6">
        <w:rPr>
          <w:b/>
          <w:bCs/>
        </w:rPr>
        <w:t>Meeting with Joe Wilson – HS2, 24.2.2022</w:t>
      </w:r>
    </w:p>
    <w:p w14:paraId="4399E8B8" w14:textId="2E3328C5" w:rsidR="00131DA6" w:rsidRDefault="00131DA6">
      <w:r w:rsidRPr="00131DA6">
        <w:rPr>
          <w:b/>
          <w:bCs/>
        </w:rPr>
        <w:t>Attendees:</w:t>
      </w:r>
      <w:r>
        <w:t xml:space="preserve"> Joe Wilson (HS2): Jill Davies (Parish Clerk); Cllr David Lees: Cllr Mrs Jane Tinniswood; Cllr Mrs Tric Parrott: Cllr Mrs Nicola Woodhouse.</w:t>
      </w:r>
    </w:p>
    <w:p w14:paraId="7BAFD0EC" w14:textId="1D382FE0" w:rsidR="006A3DA1" w:rsidRDefault="006A3DA1">
      <w:r>
        <w:t>Apologies from Cllr Mrs Haenelt.</w:t>
      </w:r>
    </w:p>
    <w:p w14:paraId="50011D37" w14:textId="25C470FE" w:rsidR="00131DA6" w:rsidRDefault="00131DA6">
      <w:r>
        <w:t>The following items were discussed:</w:t>
      </w:r>
    </w:p>
    <w:p w14:paraId="3C82D7FC" w14:textId="6E2CAA9A" w:rsidR="00131DA6" w:rsidRDefault="00131DA6" w:rsidP="00131DA6">
      <w:pPr>
        <w:pStyle w:val="ListParagraph"/>
        <w:numPr>
          <w:ilvl w:val="0"/>
          <w:numId w:val="1"/>
        </w:numPr>
      </w:pPr>
      <w:r w:rsidRPr="00131DA6">
        <w:rPr>
          <w:b/>
          <w:bCs/>
        </w:rPr>
        <w:t>Canal tow path</w:t>
      </w:r>
      <w:r>
        <w:t xml:space="preserve"> – Joe &amp; Jill confirmed that this is now progressing and is being managed by Joe Rogers</w:t>
      </w:r>
      <w:r w:rsidR="006A3DA1">
        <w:t xml:space="preserve"> (HS2)</w:t>
      </w:r>
      <w:r>
        <w:t>.  Jill advised that discussions with CRT now need to happen, which will be facilitated early next week, if possible.</w:t>
      </w:r>
    </w:p>
    <w:p w14:paraId="2FEB0EAB" w14:textId="2382E975" w:rsidR="00131DA6" w:rsidRDefault="00131DA6" w:rsidP="00131DA6">
      <w:pPr>
        <w:pStyle w:val="ListParagraph"/>
        <w:numPr>
          <w:ilvl w:val="0"/>
          <w:numId w:val="1"/>
        </w:numPr>
      </w:pPr>
      <w:r w:rsidRPr="00131DA6">
        <w:rPr>
          <w:b/>
          <w:bCs/>
        </w:rPr>
        <w:t>Footpath along Ingestre Park Road</w:t>
      </w:r>
      <w:r>
        <w:t xml:space="preserve"> – Joe confirmed this is included as part of the Undertakings and Assurances.  It is a piece of construction that needs to be followed up, contractor needs to be identified and once that has been done, HS2 will engage further with the Parish Council to clarify the extent of the footpath.</w:t>
      </w:r>
    </w:p>
    <w:p w14:paraId="7042FC2D" w14:textId="322DD3DA" w:rsidR="00131DA6" w:rsidRDefault="00131DA6" w:rsidP="00131DA6">
      <w:pPr>
        <w:pStyle w:val="ListParagraph"/>
      </w:pPr>
      <w:r>
        <w:t>Cllr Lees drew Joe’s attention to the letter from Oliver Ba</w:t>
      </w:r>
      <w:r w:rsidR="006A3DA1">
        <w:t>y</w:t>
      </w:r>
      <w:r>
        <w:t xml:space="preserve">ne, d/d 10.5.2019, which provided clarity on the route, however, the drawings provided </w:t>
      </w:r>
      <w:r w:rsidR="00F725DA">
        <w:t>d</w:t>
      </w:r>
      <w:r>
        <w:t>o not match.  It was noted that it is important that both the Parish Council &amp; HS2 are clear about the expectations for the footpath.</w:t>
      </w:r>
    </w:p>
    <w:p w14:paraId="19ABF739" w14:textId="07AB813B" w:rsidR="00131DA6" w:rsidRDefault="00131DA6" w:rsidP="00131DA6">
      <w:pPr>
        <w:pStyle w:val="ListParagraph"/>
      </w:pPr>
      <w:r>
        <w:t>Joe advised that he has no idea of timescale for when the contractor will be identified, but agreed to progress this with the delivery team and update the Parish Council in due course.</w:t>
      </w:r>
    </w:p>
    <w:p w14:paraId="5989649C" w14:textId="23AA2CD8" w:rsidR="00131DA6" w:rsidRDefault="00563611" w:rsidP="00131DA6">
      <w:pPr>
        <w:pStyle w:val="ListParagraph"/>
        <w:numPr>
          <w:ilvl w:val="0"/>
          <w:numId w:val="1"/>
        </w:numPr>
      </w:pPr>
      <w:r w:rsidRPr="00563611">
        <w:rPr>
          <w:b/>
          <w:bCs/>
        </w:rPr>
        <w:t xml:space="preserve">Petition by Sue &amp; Nicola </w:t>
      </w:r>
      <w:r>
        <w:t>– Joe confirmed that applications can be made to the CEF fund where there is a direct impact from the line and a direct benefit for the community.  Currently there is no c/d for receipt of applications and there is money available, which HS2 are keen to offload.</w:t>
      </w:r>
    </w:p>
    <w:p w14:paraId="5287173C" w14:textId="7A34FF96" w:rsidR="00563611" w:rsidRDefault="00563611" w:rsidP="00563611">
      <w:pPr>
        <w:pStyle w:val="ListParagraph"/>
      </w:pPr>
      <w:r>
        <w:t>Cllr Mrs Woodhouse advised she is expecting training through Groundworks/</w:t>
      </w:r>
      <w:proofErr w:type="spellStart"/>
      <w:r>
        <w:t>Su</w:t>
      </w:r>
      <w:r w:rsidR="00BF0E92">
        <w:t>pport</w:t>
      </w:r>
      <w:r>
        <w:t>Staffordshire</w:t>
      </w:r>
      <w:proofErr w:type="spellEnd"/>
      <w:r>
        <w:t>.  To be discussed by Jill and Cllrs Mrs Woodhouse &amp; Mrs Haenelt.</w:t>
      </w:r>
    </w:p>
    <w:p w14:paraId="2062F754" w14:textId="35A52A4D" w:rsidR="00563611" w:rsidRDefault="00563611" w:rsidP="00563611">
      <w:pPr>
        <w:pStyle w:val="ListParagraph"/>
        <w:numPr>
          <w:ilvl w:val="0"/>
          <w:numId w:val="1"/>
        </w:numPr>
      </w:pPr>
      <w:r w:rsidRPr="00563611">
        <w:rPr>
          <w:b/>
          <w:bCs/>
        </w:rPr>
        <w:t>Drainage</w:t>
      </w:r>
      <w:r>
        <w:t xml:space="preserve"> – Cllr Lees referred to a letter from the Golf Club regarding the discovery of a damaged drain and enquired if this had been received by HS2?  Joe confirmed he was aware and that this will be picked up by HS2 and PPA, in due course.</w:t>
      </w:r>
    </w:p>
    <w:p w14:paraId="1C54A990" w14:textId="2D09A808" w:rsidR="00563611" w:rsidRDefault="00563611" w:rsidP="00563611">
      <w:pPr>
        <w:pStyle w:val="ListParagraph"/>
        <w:numPr>
          <w:ilvl w:val="0"/>
          <w:numId w:val="1"/>
        </w:numPr>
      </w:pPr>
      <w:r>
        <w:rPr>
          <w:b/>
          <w:bCs/>
        </w:rPr>
        <w:t xml:space="preserve">School House </w:t>
      </w:r>
      <w:r>
        <w:t>– Cllr Lees advised property is empty and as it is not in a habitable state (as advised by Joe), it should be brought back up to standard and either rented or sold, as it is shocking to be left unoccupied and could impact upon rest of village.  Joe noted the concerns and advised that currently the DfT are not intending to sell off properties.  Joe agreed to pass on the concerns of the Parish Council and provide an update in due course.</w:t>
      </w:r>
      <w:r w:rsidR="006A3DA1">
        <w:t xml:space="preserve">  It was noted that this may apply to other properties too.</w:t>
      </w:r>
    </w:p>
    <w:p w14:paraId="66800DED" w14:textId="004B4352" w:rsidR="006A3DA1" w:rsidRDefault="006A3DA1" w:rsidP="006A3DA1">
      <w:r>
        <w:t>Cllr Lees thanked Joe for facilitating the contribution of £25.00 to the Ingestre road fund.</w:t>
      </w:r>
    </w:p>
    <w:p w14:paraId="62624C19" w14:textId="3B6F54B3" w:rsidR="006A3DA1" w:rsidRDefault="006A3DA1" w:rsidP="006A3DA1">
      <w:r>
        <w:t>Joe enquired that Works Notices are being received – all present confirmed they were.</w:t>
      </w:r>
    </w:p>
    <w:p w14:paraId="3D5D1443" w14:textId="0F916A70" w:rsidR="006A3DA1" w:rsidRDefault="006A3DA1" w:rsidP="006A3DA1">
      <w:r>
        <w:t xml:space="preserve">Cllr Mrs Parrot enquired if CEF application can be made to fund Tixall BB project – Joe was unsure of this, but agreed to look into it and provide an update in due course. </w:t>
      </w:r>
    </w:p>
    <w:p w14:paraId="6C46898D" w14:textId="195A20ED" w:rsidR="006A3DA1" w:rsidRDefault="006A3DA1" w:rsidP="006A3DA1">
      <w:r>
        <w:t>Meeting ended 3.50</w:t>
      </w:r>
      <w:r w:rsidR="00BD0B64">
        <w:t>pm</w:t>
      </w:r>
    </w:p>
    <w:sectPr w:rsidR="006A3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07E4"/>
    <w:multiLevelType w:val="hybridMultilevel"/>
    <w:tmpl w:val="D430B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A6"/>
    <w:rsid w:val="00131DA6"/>
    <w:rsid w:val="003F0506"/>
    <w:rsid w:val="00563611"/>
    <w:rsid w:val="006A3DA1"/>
    <w:rsid w:val="00BD0B64"/>
    <w:rsid w:val="00BF0E92"/>
    <w:rsid w:val="00F7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A6EF"/>
  <w15:chartTrackingRefBased/>
  <w15:docId w15:val="{8F2EB4C1-FF52-4127-BC70-31A4AB24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2022-03-09T10:12:00Z</cp:lastPrinted>
  <dcterms:created xsi:type="dcterms:W3CDTF">2022-03-09T10:13:00Z</dcterms:created>
  <dcterms:modified xsi:type="dcterms:W3CDTF">2022-03-09T10:13:00Z</dcterms:modified>
</cp:coreProperties>
</file>